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8400C" w14:textId="1F4AD0D1" w:rsidR="002E6323" w:rsidRDefault="00C24F2B" w:rsidP="006D7341">
      <w:pPr>
        <w:tabs>
          <w:tab w:val="left" w:pos="8080"/>
        </w:tabs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 w:rsidR="00590EFD">
        <w:rPr>
          <w:rFonts w:ascii="Arial" w:eastAsia="Times New Roman" w:hAnsi="Arial"/>
          <w:b/>
          <w:sz w:val="22"/>
          <w:szCs w:val="22"/>
          <w:lang w:eastAsia="zh-CN"/>
        </w:rPr>
        <w:t>3</w:t>
      </w:r>
      <w:r w:rsidR="00AE7FD5">
        <w:rPr>
          <w:rFonts w:ascii="Arial" w:eastAsia="Times New Roman" w:hAnsi="Arial"/>
          <w:b/>
          <w:sz w:val="22"/>
          <w:szCs w:val="22"/>
          <w:lang w:eastAsia="zh-CN"/>
        </w:rPr>
        <w:t>1</w:t>
      </w:r>
      <w:r w:rsidR="0058578D">
        <w:rPr>
          <w:rFonts w:ascii="Arial" w:eastAsia="Times New Roman" w:hAnsi="Arial"/>
          <w:b/>
          <w:sz w:val="22"/>
          <w:szCs w:val="22"/>
          <w:lang w:eastAsia="zh-CN"/>
        </w:rPr>
        <w:t>bis</w:t>
      </w:r>
      <w:r w:rsidR="006D734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E37AC0" w:rsidRPr="00E37AC0">
        <w:rPr>
          <w:rFonts w:ascii="Arial" w:eastAsia="Times New Roman" w:hAnsi="Arial"/>
          <w:b/>
          <w:sz w:val="22"/>
          <w:szCs w:val="22"/>
          <w:lang w:eastAsia="zh-CN"/>
        </w:rPr>
        <w:t>R2-2506985</w:t>
      </w:r>
    </w:p>
    <w:p w14:paraId="580DF6D5" w14:textId="1CB5F32B" w:rsidR="002E6323" w:rsidRDefault="0058578D">
      <w:pPr>
        <w:pStyle w:val="3GPPHeader"/>
        <w:rPr>
          <w:sz w:val="22"/>
          <w:szCs w:val="22"/>
        </w:rPr>
      </w:pPr>
      <w:r>
        <w:rPr>
          <w:sz w:val="22"/>
          <w:szCs w:val="22"/>
          <w:lang w:val="en-GB"/>
        </w:rPr>
        <w:t>Prague</w:t>
      </w:r>
      <w:r w:rsidR="00C24F2B">
        <w:rPr>
          <w:sz w:val="22"/>
          <w:szCs w:val="22"/>
        </w:rPr>
        <w:t xml:space="preserve">, </w:t>
      </w:r>
      <w:r w:rsidR="00C20840" w:rsidRPr="00C20840">
        <w:rPr>
          <w:sz w:val="22"/>
          <w:szCs w:val="22"/>
          <w:lang w:val="en-GB"/>
        </w:rPr>
        <w:t>Czech Republic</w:t>
      </w:r>
      <w:r w:rsidR="00C24F2B">
        <w:rPr>
          <w:sz w:val="22"/>
          <w:szCs w:val="22"/>
        </w:rPr>
        <w:t xml:space="preserve">, </w:t>
      </w:r>
      <w:r w:rsidR="006A3374">
        <w:rPr>
          <w:sz w:val="22"/>
          <w:szCs w:val="22"/>
        </w:rPr>
        <w:t>Oct 13</w:t>
      </w:r>
      <w:r w:rsidR="006A3374" w:rsidRPr="006A3374">
        <w:rPr>
          <w:sz w:val="22"/>
          <w:szCs w:val="22"/>
          <w:vertAlign w:val="superscript"/>
        </w:rPr>
        <w:t>th</w:t>
      </w:r>
      <w:r w:rsidR="006A3374">
        <w:rPr>
          <w:sz w:val="22"/>
          <w:szCs w:val="22"/>
        </w:rPr>
        <w:t xml:space="preserve"> </w:t>
      </w:r>
      <w:r w:rsidR="00C24F2B">
        <w:rPr>
          <w:sz w:val="22"/>
          <w:szCs w:val="22"/>
        </w:rPr>
        <w:t xml:space="preserve">– </w:t>
      </w:r>
      <w:r w:rsidR="006A3374">
        <w:rPr>
          <w:sz w:val="22"/>
          <w:szCs w:val="22"/>
        </w:rPr>
        <w:t>17</w:t>
      </w:r>
      <w:r w:rsidR="00AE7FD5" w:rsidRPr="00AE7FD5">
        <w:rPr>
          <w:sz w:val="22"/>
          <w:szCs w:val="22"/>
          <w:vertAlign w:val="superscript"/>
        </w:rPr>
        <w:t>th</w:t>
      </w:r>
      <w:r w:rsidR="00C24F2B">
        <w:rPr>
          <w:sz w:val="22"/>
          <w:szCs w:val="22"/>
        </w:rPr>
        <w:t>, 2025</w:t>
      </w:r>
    </w:p>
    <w:p w14:paraId="2AC32791" w14:textId="43A96F0E" w:rsidR="002E6323" w:rsidRPr="006A3374" w:rsidRDefault="00C24F2B">
      <w:pPr>
        <w:pStyle w:val="3GPPHeader"/>
        <w:rPr>
          <w:rFonts w:eastAsiaTheme="minorEastAsia"/>
          <w:szCs w:val="24"/>
        </w:rPr>
      </w:pPr>
      <w:r>
        <w:rPr>
          <w:sz w:val="22"/>
          <w:szCs w:val="22"/>
          <w:lang w:val="sv-SE"/>
        </w:rPr>
        <w:t>Agenda Item:</w:t>
      </w:r>
      <w:r>
        <w:rPr>
          <w:sz w:val="22"/>
          <w:szCs w:val="22"/>
          <w:lang w:val="sv-SE"/>
        </w:rPr>
        <w:tab/>
      </w:r>
      <w:r w:rsidR="00AE5A20">
        <w:rPr>
          <w:sz w:val="22"/>
          <w:szCs w:val="22"/>
          <w:lang w:val="sv-SE"/>
        </w:rPr>
        <w:t>9.2.2</w:t>
      </w:r>
    </w:p>
    <w:p w14:paraId="1BD1A584" w14:textId="77777777" w:rsidR="002E6323" w:rsidRDefault="00C24F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Xiaomi</w:t>
      </w:r>
    </w:p>
    <w:p w14:paraId="54C78980" w14:textId="20D75A02" w:rsidR="002E6323" w:rsidRPr="00607F68" w:rsidRDefault="00C24F2B">
      <w:pPr>
        <w:pStyle w:val="3GPPHeader"/>
        <w:rPr>
          <w:rFonts w:eastAsiaTheme="minorEastAsia"/>
          <w:sz w:val="22"/>
          <w:szCs w:val="22"/>
          <w:lang w:val="en-GB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E1874">
        <w:rPr>
          <w:sz w:val="22"/>
          <w:szCs w:val="22"/>
        </w:rPr>
        <w:t>Support of Topology 2 for A-IoT</w:t>
      </w:r>
    </w:p>
    <w:p w14:paraId="05F2D775" w14:textId="77777777" w:rsidR="002E6323" w:rsidRDefault="00C24F2B" w:rsidP="002E38C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 and Decision</w:t>
      </w:r>
    </w:p>
    <w:p w14:paraId="504062D1" w14:textId="662A8EF5" w:rsidR="002E6323" w:rsidRDefault="00C24F2B">
      <w:pPr>
        <w:pStyle w:val="1"/>
        <w:tabs>
          <w:tab w:val="clear" w:pos="4680"/>
          <w:tab w:val="clear" w:pos="9360"/>
        </w:tabs>
      </w:pPr>
      <w:r>
        <w:t>Introduction</w:t>
      </w:r>
    </w:p>
    <w:p w14:paraId="09BB342F" w14:textId="1439ABBC" w:rsidR="009D6C74" w:rsidRPr="009D6C74" w:rsidRDefault="00344BC0" w:rsidP="009D6C74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his</w:t>
      </w:r>
      <w:r w:rsidR="002A1746">
        <w:rPr>
          <w:lang w:val="en-GB" w:eastAsia="zh-CN"/>
        </w:rPr>
        <w:t xml:space="preserve"> contribution </w:t>
      </w:r>
      <w:r>
        <w:rPr>
          <w:lang w:val="en-GB" w:eastAsia="zh-CN"/>
        </w:rPr>
        <w:t xml:space="preserve">discusses the support of Topology 2 for A-IoT, based on the related objective in Rel-20 </w:t>
      </w:r>
      <w:r w:rsidR="00364288">
        <w:rPr>
          <w:lang w:val="en-GB" w:eastAsia="zh-CN"/>
        </w:rPr>
        <w:t>A-IoT</w:t>
      </w:r>
      <w:r>
        <w:rPr>
          <w:lang w:val="en-GB" w:eastAsia="zh-CN"/>
        </w:rPr>
        <w:t xml:space="preserve"> phase 2 WID</w:t>
      </w:r>
      <w:r w:rsidR="009B0630">
        <w:rPr>
          <w:lang w:val="en-GB" w:eastAsia="zh-CN"/>
        </w:rPr>
        <w:t xml:space="preserve"> [1]</w:t>
      </w:r>
      <w:r>
        <w:rPr>
          <w:lang w:val="en-GB" w:eastAsia="zh-CN"/>
        </w:rPr>
        <w:t>.</w:t>
      </w:r>
    </w:p>
    <w:p w14:paraId="7D28521B" w14:textId="270F518C" w:rsidR="002E6323" w:rsidRDefault="00C24F2B">
      <w:pPr>
        <w:pStyle w:val="1"/>
        <w:tabs>
          <w:tab w:val="clear" w:pos="4680"/>
          <w:tab w:val="clear" w:pos="9360"/>
        </w:tabs>
      </w:pPr>
      <w:r>
        <w:t>Discussion</w:t>
      </w:r>
    </w:p>
    <w:p w14:paraId="23E3600D" w14:textId="02674AC8" w:rsidR="006D7341" w:rsidRDefault="003F1A25" w:rsidP="009859BB">
      <w:pPr>
        <w:pStyle w:val="20"/>
        <w:rPr>
          <w:lang w:eastAsia="zh-CN"/>
        </w:rPr>
      </w:pPr>
      <w:r>
        <w:rPr>
          <w:lang w:eastAsia="zh-CN"/>
        </w:rPr>
        <w:t>General</w:t>
      </w:r>
      <w:r w:rsidR="009859BB">
        <w:rPr>
          <w:lang w:eastAsia="zh-CN"/>
        </w:rPr>
        <w:t xml:space="preserve"> architecture and protocol stack</w:t>
      </w:r>
      <w:r>
        <w:rPr>
          <w:lang w:eastAsia="zh-CN"/>
        </w:rPr>
        <w:t xml:space="preserve"> for Topology 2</w:t>
      </w:r>
    </w:p>
    <w:p w14:paraId="387A2FA2" w14:textId="253FFE35" w:rsidR="00B52EEB" w:rsidRDefault="00B52EEB" w:rsidP="00B52EEB">
      <w:pPr>
        <w:rPr>
          <w:lang w:val="en-GB" w:eastAsia="zh-CN"/>
        </w:rPr>
      </w:pPr>
      <w:r>
        <w:rPr>
          <w:lang w:val="en-GB" w:eastAsia="zh-CN"/>
        </w:rPr>
        <w:t>According to the latest RAN WID [1], only the RRC</w:t>
      </w:r>
      <w:r w:rsidR="00644247">
        <w:rPr>
          <w:lang w:val="en-GB" w:eastAsia="zh-CN"/>
        </w:rPr>
        <w:t>-</w:t>
      </w:r>
      <w:r>
        <w:rPr>
          <w:lang w:val="en-GB" w:eastAsia="zh-CN"/>
        </w:rPr>
        <w:t>based option for the topology 2 support is within the scope. Regarding the RRC</w:t>
      </w:r>
      <w:r w:rsidR="00644247">
        <w:rPr>
          <w:lang w:val="en-GB" w:eastAsia="zh-CN"/>
        </w:rPr>
        <w:t>-</w:t>
      </w:r>
      <w:r>
        <w:rPr>
          <w:lang w:val="en-GB" w:eastAsia="zh-CN"/>
        </w:rPr>
        <w:t xml:space="preserve">based option, it is specified in SA WID for </w:t>
      </w:r>
      <w:proofErr w:type="spellStart"/>
      <w:r>
        <w:rPr>
          <w:lang w:val="en-GB" w:eastAsia="zh-CN"/>
        </w:rPr>
        <w:t>AIoT</w:t>
      </w:r>
      <w:proofErr w:type="spellEnd"/>
      <w:r>
        <w:rPr>
          <w:lang w:val="en-GB" w:eastAsia="zh-CN"/>
        </w:rPr>
        <w:t xml:space="preserve"> Ph2 [2] that the Rel-19 interim conclusions in TS 23-700-13 [3] need be followed and taken as the basis for the Rel-20 work on topology 2 in SA WGs: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52EEB" w14:paraId="11250AED" w14:textId="77777777" w:rsidTr="005619D2">
        <w:tc>
          <w:tcPr>
            <w:tcW w:w="9350" w:type="dxa"/>
          </w:tcPr>
          <w:p w14:paraId="4282357D" w14:textId="77777777" w:rsidR="00B52EEB" w:rsidRPr="00EA7389" w:rsidRDefault="00B52EEB" w:rsidP="005619D2">
            <w:pPr>
              <w:pStyle w:val="B1"/>
              <w:rPr>
                <w:lang w:eastAsia="ja-JP"/>
              </w:rPr>
            </w:pPr>
            <w:r w:rsidRPr="00EA7389">
              <w:rPr>
                <w:b/>
                <w:bCs/>
                <w:lang w:eastAsia="ja-JP"/>
              </w:rPr>
              <w:t xml:space="preserve">WT#1: Study the support of </w:t>
            </w:r>
            <w:proofErr w:type="spellStart"/>
            <w:r w:rsidRPr="00EA7389">
              <w:rPr>
                <w:b/>
                <w:bCs/>
                <w:lang w:eastAsia="ja-JP"/>
              </w:rPr>
              <w:t>AIoT</w:t>
            </w:r>
            <w:proofErr w:type="spellEnd"/>
            <w:r w:rsidRPr="00EA7389">
              <w:rPr>
                <w:b/>
                <w:bCs/>
                <w:lang w:eastAsia="ja-JP"/>
              </w:rPr>
              <w:t xml:space="preserve"> services in Topology 2</w:t>
            </w:r>
            <w:r w:rsidRPr="00EA7389">
              <w:rPr>
                <w:lang w:eastAsia="ja-JP"/>
              </w:rPr>
              <w:t>, including:</w:t>
            </w:r>
          </w:p>
          <w:p w14:paraId="184ADBDF" w14:textId="77777777" w:rsidR="00B52EEB" w:rsidRPr="00EA7389" w:rsidRDefault="00B52EEB" w:rsidP="005619D2">
            <w:pPr>
              <w:pStyle w:val="B2"/>
              <w:rPr>
                <w:lang w:eastAsia="ja-JP"/>
              </w:rPr>
            </w:pPr>
            <w:r w:rsidRPr="00EA7389">
              <w:rPr>
                <w:lang w:eastAsia="ja-JP"/>
              </w:rPr>
              <w:t>-</w:t>
            </w:r>
            <w:r w:rsidRPr="00EA7389">
              <w:rPr>
                <w:lang w:eastAsia="ja-JP"/>
              </w:rPr>
              <w:tab/>
              <w:t xml:space="preserve"> Study and investigate how to support </w:t>
            </w:r>
            <w:proofErr w:type="spellStart"/>
            <w:r w:rsidRPr="00EA7389">
              <w:rPr>
                <w:lang w:eastAsia="ja-JP"/>
              </w:rPr>
              <w:t>AIoT</w:t>
            </w:r>
            <w:proofErr w:type="spellEnd"/>
            <w:r w:rsidRPr="00EA7389">
              <w:rPr>
                <w:lang w:eastAsia="ja-JP"/>
              </w:rPr>
              <w:t xml:space="preserve"> services under the RRC-based option for UE Reader connectivity.</w:t>
            </w:r>
          </w:p>
          <w:p w14:paraId="0AE1BD3A" w14:textId="77777777" w:rsidR="00B52EEB" w:rsidRPr="009859BB" w:rsidRDefault="00B52EEB" w:rsidP="005619D2">
            <w:pPr>
              <w:pStyle w:val="NO"/>
              <w:rPr>
                <w:lang w:eastAsia="ja-JP"/>
              </w:rPr>
            </w:pPr>
            <w:r w:rsidRPr="00EA7389">
              <w:rPr>
                <w:lang w:eastAsia="ja-JP"/>
              </w:rPr>
              <w:t>NOTE 3:</w:t>
            </w:r>
            <w:r w:rsidRPr="00EA7389">
              <w:rPr>
                <w:lang w:eastAsia="ja-JP"/>
              </w:rPr>
              <w:tab/>
            </w:r>
            <w:r w:rsidRPr="00503B15">
              <w:rPr>
                <w:highlight w:val="yellow"/>
                <w:lang w:eastAsia="ja-JP"/>
              </w:rPr>
              <w:t>Rel-19 TR solution and interim conclusion should be used as basis for rel-20 work. Solution submitted to rel-20 need to align with rel-19 TR interim conclusion.</w:t>
            </w:r>
            <w:r w:rsidRPr="00EA7389">
              <w:rPr>
                <w:lang w:eastAsia="zh-CN"/>
              </w:rPr>
              <w:t xml:space="preserve"> </w:t>
            </w:r>
            <w:r w:rsidRPr="00EA7389">
              <w:rPr>
                <w:lang w:eastAsia="ja-JP"/>
              </w:rPr>
              <w:t xml:space="preserve">No rel-19 </w:t>
            </w:r>
            <w:proofErr w:type="spellStart"/>
            <w:r w:rsidRPr="00EA7389">
              <w:rPr>
                <w:lang w:eastAsia="ja-JP"/>
              </w:rPr>
              <w:t>AIoT</w:t>
            </w:r>
            <w:proofErr w:type="spellEnd"/>
            <w:r w:rsidRPr="00EA7389">
              <w:rPr>
                <w:lang w:eastAsia="ja-JP"/>
              </w:rPr>
              <w:t xml:space="preserve"> Device impact from this WT is expected.</w:t>
            </w:r>
          </w:p>
        </w:tc>
      </w:tr>
    </w:tbl>
    <w:p w14:paraId="62197BB2" w14:textId="21AE25F5" w:rsidR="001E1ACB" w:rsidRDefault="00B52EEB" w:rsidP="001E1ACB">
      <w:pPr>
        <w:spacing w:before="180"/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4475B6">
        <w:rPr>
          <w:lang w:val="en-GB" w:eastAsia="zh-CN"/>
        </w:rPr>
        <w:t xml:space="preserve">Rel-19 TR </w:t>
      </w:r>
      <w:r>
        <w:rPr>
          <w:lang w:val="en-GB" w:eastAsia="zh-CN"/>
        </w:rPr>
        <w:t xml:space="preserve">interim conclusion </w:t>
      </w:r>
      <w:r w:rsidR="004475B6">
        <w:rPr>
          <w:lang w:val="en-GB" w:eastAsia="zh-CN"/>
        </w:rPr>
        <w:t>on the architecture and protocol stack</w:t>
      </w:r>
      <w:r w:rsidR="00093F7E">
        <w:rPr>
          <w:lang w:val="en-GB" w:eastAsia="zh-CN"/>
        </w:rPr>
        <w:t xml:space="preserve"> of </w:t>
      </w:r>
      <w:r w:rsidR="004475B6">
        <w:rPr>
          <w:lang w:val="en-GB" w:eastAsia="zh-CN"/>
        </w:rPr>
        <w:t xml:space="preserve">the RRC based </w:t>
      </w:r>
      <w:r w:rsidR="000C033B">
        <w:rPr>
          <w:lang w:val="en-GB" w:eastAsia="zh-CN"/>
        </w:rPr>
        <w:t>option</w:t>
      </w:r>
      <w:r w:rsidR="004475B6">
        <w:rPr>
          <w:lang w:val="en-GB" w:eastAsia="zh-CN"/>
        </w:rPr>
        <w:t xml:space="preserve"> is </w:t>
      </w:r>
      <w:r w:rsidR="00093F7E">
        <w:rPr>
          <w:lang w:val="en-GB" w:eastAsia="zh-CN"/>
        </w:rPr>
        <w:t xml:space="preserve">cited </w:t>
      </w:r>
      <w:r w:rsidR="004475B6">
        <w:rPr>
          <w:lang w:val="en-GB" w:eastAsia="zh-CN"/>
        </w:rPr>
        <w:t>as follows</w:t>
      </w:r>
      <w:r w:rsidR="00093F7E">
        <w:rPr>
          <w:lang w:val="en-GB" w:eastAsia="zh-CN"/>
        </w:rPr>
        <w:t xml:space="preserve"> </w:t>
      </w:r>
      <w:r w:rsidR="00644247">
        <w:rPr>
          <w:rFonts w:hint="eastAsia"/>
          <w:lang w:val="en-GB" w:eastAsia="zh-CN"/>
        </w:rPr>
        <w:t>in</w:t>
      </w:r>
      <w:r w:rsidR="00644247">
        <w:rPr>
          <w:lang w:val="en-GB" w:eastAsia="zh-CN"/>
        </w:rPr>
        <w:t xml:space="preserve"> Table 1 </w:t>
      </w:r>
      <w:r w:rsidR="004475B6">
        <w:rPr>
          <w:lang w:val="en-GB" w:eastAsia="zh-CN"/>
        </w:rPr>
        <w:t>[3]</w:t>
      </w:r>
      <w:r w:rsidR="000C033B">
        <w:rPr>
          <w:lang w:val="en-GB" w:eastAsia="zh-CN"/>
        </w:rPr>
        <w:t xml:space="preserve">. </w:t>
      </w:r>
      <w:r w:rsidR="001E1ACB">
        <w:rPr>
          <w:lang w:val="en-GB" w:eastAsia="zh-CN"/>
        </w:rPr>
        <w:t xml:space="preserve">Note that the protocol stack in </w:t>
      </w:r>
      <w:r w:rsidR="001E1ACB" w:rsidRPr="00503B15">
        <w:rPr>
          <w:highlight w:val="cyan"/>
          <w:lang w:val="en-GB" w:eastAsia="zh-CN"/>
        </w:rPr>
        <w:t>Figure 8.1.3.3-1</w:t>
      </w:r>
      <w:r w:rsidR="001E1ACB">
        <w:rPr>
          <w:lang w:val="en-GB" w:eastAsia="zh-CN"/>
        </w:rPr>
        <w:t xml:space="preserve"> below is based on an architecture that is supported with the indirect connectivity between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="001E1ACB">
        <w:rPr>
          <w:lang w:val="en-GB" w:eastAsia="zh-CN"/>
        </w:rPr>
        <w:t xml:space="preserve">and AIOTF, relayed by the AMF, and </w:t>
      </w:r>
      <w:r w:rsidR="00644247">
        <w:rPr>
          <w:lang w:val="en-GB" w:eastAsia="zh-CN"/>
        </w:rPr>
        <w:t xml:space="preserve">it </w:t>
      </w:r>
      <w:r w:rsidR="001E1ACB">
        <w:rPr>
          <w:lang w:val="en-GB" w:eastAsia="zh-CN"/>
        </w:rPr>
        <w:t>is in line with the architectural assumption further agreed by SA2 in [4] (i.e. “-</w:t>
      </w:r>
      <w:r w:rsidR="001E1ACB">
        <w:rPr>
          <w:lang w:val="en-GB" w:eastAsia="zh-CN"/>
        </w:rPr>
        <w:tab/>
      </w:r>
      <w:r w:rsidR="001E1ACB" w:rsidRPr="00AE2F0E">
        <w:rPr>
          <w:lang w:val="en-GB" w:eastAsia="zh-CN"/>
        </w:rPr>
        <w:t>Only Indirect Connectivity (i.e. NG-RAN &lt;-&gt; AMF &lt;-&gt; AIOTF) is applied.</w:t>
      </w:r>
      <w:r w:rsidR="001E1ACB">
        <w:rPr>
          <w:lang w:val="en-GB" w:eastAsia="zh-CN"/>
        </w:rPr>
        <w:t>”).</w:t>
      </w:r>
    </w:p>
    <w:p w14:paraId="22822B87" w14:textId="654DFD62" w:rsidR="00644247" w:rsidRPr="00644247" w:rsidRDefault="00644247" w:rsidP="00644247">
      <w:pPr>
        <w:spacing w:before="180" w:after="0"/>
        <w:jc w:val="center"/>
        <w:rPr>
          <w:rFonts w:ascii="Arial" w:hAnsi="Arial" w:cs="Arial"/>
          <w:b/>
          <w:bCs/>
          <w:lang w:val="en-GB" w:eastAsia="zh-CN"/>
        </w:rPr>
      </w:pPr>
      <w:r w:rsidRPr="00644247">
        <w:rPr>
          <w:rFonts w:ascii="Arial" w:hAnsi="Arial" w:cs="Arial"/>
          <w:b/>
          <w:bCs/>
          <w:lang w:val="en-GB" w:eastAsia="zh-CN"/>
        </w:rPr>
        <w:t xml:space="preserve">Table 1. </w:t>
      </w:r>
      <w:r>
        <w:rPr>
          <w:rFonts w:ascii="Arial" w:hAnsi="Arial" w:cs="Arial"/>
          <w:b/>
          <w:bCs/>
          <w:lang w:val="en-GB" w:eastAsia="zh-CN"/>
        </w:rPr>
        <w:t xml:space="preserve">TR </w:t>
      </w:r>
      <w:r w:rsidRPr="00644247">
        <w:rPr>
          <w:rFonts w:ascii="Arial" w:hAnsi="Arial" w:cs="Arial"/>
          <w:b/>
          <w:bCs/>
          <w:lang w:val="en-GB" w:eastAsia="zh-CN"/>
        </w:rPr>
        <w:t xml:space="preserve">Interim conclusion on RRC-based Protocol stack in </w:t>
      </w:r>
      <w:r>
        <w:rPr>
          <w:rFonts w:ascii="Arial" w:hAnsi="Arial" w:cs="Arial"/>
          <w:b/>
          <w:bCs/>
          <w:lang w:val="en-GB" w:eastAsia="zh-CN"/>
        </w:rPr>
        <w:t xml:space="preserve">SA2 </w:t>
      </w:r>
      <w:r w:rsidRPr="00644247">
        <w:rPr>
          <w:rFonts w:ascii="Arial" w:hAnsi="Arial" w:cs="Arial"/>
          <w:b/>
          <w:bCs/>
          <w:lang w:val="en-GB" w:eastAsia="zh-CN"/>
        </w:rPr>
        <w:t>[3]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75B6" w14:paraId="3502C759" w14:textId="77777777" w:rsidTr="004475B6">
        <w:tc>
          <w:tcPr>
            <w:tcW w:w="9350" w:type="dxa"/>
          </w:tcPr>
          <w:p w14:paraId="15356907" w14:textId="77777777" w:rsidR="004475B6" w:rsidRPr="004475B6" w:rsidRDefault="004475B6" w:rsidP="00A94648">
            <w:pPr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val="en-GB" w:eastAsia="en-GB"/>
              </w:rPr>
            </w:pPr>
            <w:bookmarkStart w:id="0" w:name="_Toc180646017"/>
            <w:bookmarkStart w:id="1" w:name="_Toc183616953"/>
            <w:bookmarkStart w:id="2" w:name="_Toc193803545"/>
            <w:r w:rsidRPr="004475B6">
              <w:rPr>
                <w:rFonts w:ascii="Arial" w:eastAsia="Times New Roman" w:hAnsi="Arial"/>
                <w:sz w:val="24"/>
                <w:lang w:val="en-GB" w:eastAsia="en-GB"/>
              </w:rPr>
              <w:t>8.1.3.3</w:t>
            </w:r>
            <w:r w:rsidRPr="004475B6">
              <w:rPr>
                <w:rFonts w:ascii="Arial" w:eastAsia="Times New Roman" w:hAnsi="Arial"/>
                <w:sz w:val="24"/>
                <w:lang w:val="en-GB" w:eastAsia="en-GB"/>
              </w:rPr>
              <w:tab/>
              <w:t>RRC option</w:t>
            </w:r>
            <w:bookmarkEnd w:id="0"/>
            <w:bookmarkEnd w:id="1"/>
            <w:bookmarkEnd w:id="2"/>
          </w:p>
          <w:p w14:paraId="3D0AE0D3" w14:textId="77777777" w:rsidR="004475B6" w:rsidRPr="004475B6" w:rsidRDefault="004475B6" w:rsidP="00A94648">
            <w:pPr>
              <w:textAlignment w:val="baseline"/>
              <w:rPr>
                <w:rFonts w:eastAsia="Times New Roman"/>
                <w:lang w:val="en-GB" w:eastAsia="en-GB"/>
              </w:rPr>
            </w:pPr>
            <w:r w:rsidRPr="004475B6">
              <w:rPr>
                <w:rFonts w:eastAsia="Times New Roman"/>
                <w:lang w:val="en-GB" w:eastAsia="en-GB"/>
              </w:rPr>
              <w:t>The following principles apply:</w:t>
            </w:r>
          </w:p>
          <w:p w14:paraId="655FC9BB" w14:textId="39A0E208" w:rsidR="004475B6" w:rsidRPr="004475B6" w:rsidRDefault="004475B6" w:rsidP="00A94648">
            <w:pPr>
              <w:ind w:left="568" w:hanging="284"/>
              <w:textAlignment w:val="baseline"/>
              <w:rPr>
                <w:rFonts w:eastAsia="Times New Roman"/>
                <w:lang w:val="en-GB" w:eastAsia="en-GB"/>
              </w:rPr>
            </w:pPr>
            <w:r w:rsidRPr="004475B6">
              <w:rPr>
                <w:rFonts w:eastAsia="Times New Roman"/>
                <w:lang w:val="en-GB" w:eastAsia="en-GB"/>
              </w:rPr>
              <w:t>-</w:t>
            </w:r>
            <w:r w:rsidRPr="004475B6">
              <w:rPr>
                <w:rFonts w:eastAsia="Times New Roman"/>
                <w:lang w:val="en-GB" w:eastAsia="en-GB"/>
              </w:rPr>
              <w:tab/>
              <w:t xml:space="preserve">Messages between the UE Reader and the </w:t>
            </w:r>
            <w:proofErr w:type="spellStart"/>
            <w:r w:rsidRPr="004475B6">
              <w:rPr>
                <w:rFonts w:eastAsia="Times New Roman"/>
                <w:lang w:val="en-GB" w:eastAsia="en-GB"/>
              </w:rPr>
              <w:t>AIoTF</w:t>
            </w:r>
            <w:proofErr w:type="spellEnd"/>
            <w:r w:rsidRPr="004475B6">
              <w:rPr>
                <w:rFonts w:eastAsia="Times New Roman"/>
                <w:lang w:val="en-GB" w:eastAsia="en-GB"/>
              </w:rPr>
              <w:t xml:space="preserve"> are delivered using RRC between UE and RRC and NGAP between </w:t>
            </w:r>
            <w:proofErr w:type="spellStart"/>
            <w:r w:rsidRPr="004475B6">
              <w:rPr>
                <w:rFonts w:eastAsia="Times New Roman"/>
                <w:lang w:val="en-GB" w:eastAsia="en-GB"/>
              </w:rPr>
              <w:t>gNB</w:t>
            </w:r>
            <w:proofErr w:type="spellEnd"/>
            <w:r w:rsidRPr="004475B6">
              <w:rPr>
                <w:rFonts w:eastAsia="Times New Roman"/>
                <w:lang w:val="en-GB" w:eastAsia="en-GB"/>
              </w:rPr>
              <w:t xml:space="preserve"> and AMF, and using an SBI interface between AMF and </w:t>
            </w:r>
            <w:proofErr w:type="spellStart"/>
            <w:r w:rsidRPr="004475B6">
              <w:rPr>
                <w:rFonts w:eastAsia="Times New Roman"/>
                <w:lang w:val="en-GB" w:eastAsia="en-GB"/>
              </w:rPr>
              <w:t>AIoTF</w:t>
            </w:r>
            <w:proofErr w:type="spellEnd"/>
            <w:r w:rsidRPr="004475B6">
              <w:rPr>
                <w:rFonts w:eastAsia="Times New Roman"/>
                <w:lang w:val="en-GB" w:eastAsia="en-GB"/>
              </w:rPr>
              <w:t>. The related protocol stack is shown in Figure 8.1.3.3-1.</w:t>
            </w:r>
          </w:p>
          <w:p w14:paraId="26CAE4ED" w14:textId="77777777" w:rsidR="004475B6" w:rsidRPr="004475B6" w:rsidRDefault="004475B6" w:rsidP="00A94648">
            <w:pPr>
              <w:ind w:left="1559" w:hanging="1276"/>
              <w:textAlignment w:val="baseline"/>
              <w:rPr>
                <w:rFonts w:eastAsia="Times New Roman"/>
                <w:color w:val="FF0000"/>
                <w:lang w:val="en-GB" w:eastAsia="en-GB"/>
              </w:rPr>
            </w:pPr>
            <w:r w:rsidRPr="004475B6">
              <w:rPr>
                <w:rFonts w:eastAsia="Times New Roman"/>
                <w:color w:val="FF0000"/>
                <w:lang w:val="en-GB" w:eastAsia="en-GB"/>
              </w:rPr>
              <w:t>Editor's note:</w:t>
            </w:r>
            <w:r w:rsidRPr="004475B6">
              <w:rPr>
                <w:rFonts w:eastAsia="Times New Roman"/>
                <w:color w:val="FF0000"/>
                <w:lang w:val="en-GB" w:eastAsia="en-GB"/>
              </w:rPr>
              <w:tab/>
              <w:t>How addressing works for UL for Option B is FFS.</w:t>
            </w:r>
          </w:p>
          <w:p w14:paraId="50BD1158" w14:textId="77777777" w:rsidR="004475B6" w:rsidRPr="004475B6" w:rsidRDefault="004475B6" w:rsidP="00A94648">
            <w:pPr>
              <w:ind w:left="1559" w:hanging="1276"/>
              <w:textAlignment w:val="baseline"/>
              <w:rPr>
                <w:rFonts w:eastAsia="Times New Roman"/>
                <w:color w:val="FF0000"/>
                <w:lang w:val="en-GB" w:eastAsia="en-GB"/>
              </w:rPr>
            </w:pPr>
            <w:r w:rsidRPr="004475B6">
              <w:rPr>
                <w:rFonts w:eastAsia="Times New Roman"/>
                <w:color w:val="FF0000"/>
                <w:lang w:val="en-GB" w:eastAsia="en-GB"/>
              </w:rPr>
              <w:t>Editor's note:</w:t>
            </w:r>
            <w:r w:rsidRPr="004475B6">
              <w:rPr>
                <w:rFonts w:eastAsia="Times New Roman"/>
                <w:color w:val="FF0000"/>
                <w:lang w:val="en-GB" w:eastAsia="en-GB"/>
              </w:rPr>
              <w:tab/>
              <w:t>Further details how the RRC option works are FFS.</w:t>
            </w:r>
          </w:p>
          <w:p w14:paraId="004F2E1F" w14:textId="1B83C4C2" w:rsidR="004475B6" w:rsidRPr="004475B6" w:rsidRDefault="0053209B" w:rsidP="00A94648">
            <w:pPr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val="en-GB" w:eastAsia="en-GB"/>
              </w:rPr>
            </w:pPr>
            <w:r w:rsidRPr="004475B6">
              <w:rPr>
                <w:rFonts w:ascii="Arial" w:eastAsia="Times New Roman" w:hAnsi="Arial"/>
                <w:b/>
                <w:lang w:val="en-GB" w:eastAsia="en-GB"/>
              </w:rPr>
              <w:object w:dxaOrig="18990" w:dyaOrig="4920" w14:anchorId="45597DA1">
                <v:shape id="_x0000_i1026" type="#_x0000_t75" style="width:460.5pt;height:119.65pt" o:ole="">
                  <v:imagedata r:id="rId9" o:title=""/>
                </v:shape>
                <o:OLEObject Type="Embed" ProgID="Visio.Drawing.15" ShapeID="_x0000_i1026" DrawAspect="Content" ObjectID="_1820989183" r:id="rId10"/>
              </w:object>
            </w:r>
          </w:p>
          <w:p w14:paraId="429DA654" w14:textId="2951E21E" w:rsidR="00EB6E2B" w:rsidRPr="00146ADA" w:rsidRDefault="004475B6" w:rsidP="00EB6E2B">
            <w:pPr>
              <w:spacing w:after="240"/>
              <w:jc w:val="center"/>
              <w:textAlignment w:val="baseline"/>
              <w:rPr>
                <w:rFonts w:ascii="Arial" w:eastAsia="Times New Roman" w:hAnsi="Arial"/>
                <w:b/>
                <w:lang w:val="en-GB" w:eastAsia="en-GB"/>
              </w:rPr>
            </w:pPr>
            <w:r w:rsidRPr="004475B6">
              <w:rPr>
                <w:rFonts w:ascii="Arial" w:eastAsia="Times New Roman" w:hAnsi="Arial"/>
                <w:b/>
                <w:highlight w:val="cyan"/>
                <w:lang w:val="en-GB" w:eastAsia="en-GB"/>
              </w:rPr>
              <w:t>Figure 8.1.3.3-1</w:t>
            </w:r>
            <w:r w:rsidRPr="00503B15">
              <w:rPr>
                <w:rFonts w:ascii="Arial" w:eastAsia="Times New Roman" w:hAnsi="Arial"/>
                <w:b/>
                <w:lang w:val="en-GB" w:eastAsia="en-GB"/>
              </w:rPr>
              <w:t>: Protocol Stack for the RRC option</w:t>
            </w:r>
          </w:p>
        </w:tc>
      </w:tr>
    </w:tbl>
    <w:p w14:paraId="3AD94A3B" w14:textId="55B01B63" w:rsidR="004475B6" w:rsidRDefault="00AE2F0E" w:rsidP="009859BB">
      <w:pPr>
        <w:spacing w:before="180"/>
        <w:rPr>
          <w:lang w:val="en-GB" w:eastAsia="zh-CN"/>
        </w:rPr>
      </w:pPr>
      <w:r>
        <w:rPr>
          <w:lang w:val="en-GB" w:eastAsia="zh-CN"/>
        </w:rPr>
        <w:lastRenderedPageBreak/>
        <w:t xml:space="preserve">Since </w:t>
      </w:r>
      <w:r w:rsidR="001E1ACB">
        <w:rPr>
          <w:lang w:val="en-GB" w:eastAsia="zh-CN"/>
        </w:rPr>
        <w:t>discussions on some RAN2 features</w:t>
      </w:r>
      <w:r w:rsidR="004475B6">
        <w:rPr>
          <w:lang w:val="en-GB" w:eastAsia="zh-CN"/>
        </w:rPr>
        <w:t xml:space="preserve"> </w:t>
      </w:r>
      <w:r>
        <w:rPr>
          <w:lang w:val="en-GB" w:eastAsia="zh-CN"/>
        </w:rPr>
        <w:t xml:space="preserve">in topology 2 </w:t>
      </w:r>
      <w:r w:rsidR="001E1ACB">
        <w:rPr>
          <w:lang w:val="en-GB" w:eastAsia="zh-CN"/>
        </w:rPr>
        <w:t xml:space="preserve">are likely to have dependency </w:t>
      </w:r>
      <w:r w:rsidR="004475B6">
        <w:rPr>
          <w:lang w:val="en-GB" w:eastAsia="zh-CN"/>
        </w:rPr>
        <w:t xml:space="preserve">on the </w:t>
      </w:r>
      <w:r w:rsidR="001E1ACB">
        <w:rPr>
          <w:lang w:val="en-GB" w:eastAsia="zh-CN"/>
        </w:rPr>
        <w:t xml:space="preserve">overall </w:t>
      </w:r>
      <w:r w:rsidR="004475B6">
        <w:rPr>
          <w:lang w:val="en-GB" w:eastAsia="zh-CN"/>
        </w:rPr>
        <w:t xml:space="preserve">architecture and </w:t>
      </w:r>
      <w:r w:rsidR="000C033B">
        <w:rPr>
          <w:lang w:val="en-GB" w:eastAsia="zh-CN"/>
        </w:rPr>
        <w:t>protocol</w:t>
      </w:r>
      <w:r w:rsidR="004475B6">
        <w:rPr>
          <w:lang w:val="en-GB" w:eastAsia="zh-CN"/>
        </w:rPr>
        <w:t xml:space="preserve"> stack design </w:t>
      </w:r>
      <w:r>
        <w:rPr>
          <w:lang w:val="en-GB" w:eastAsia="zh-CN"/>
        </w:rPr>
        <w:t xml:space="preserve">by </w:t>
      </w:r>
      <w:r w:rsidR="004475B6">
        <w:rPr>
          <w:lang w:val="en-GB" w:eastAsia="zh-CN"/>
        </w:rPr>
        <w:t xml:space="preserve">SA2, </w:t>
      </w:r>
      <w:r w:rsidR="00644247">
        <w:rPr>
          <w:lang w:val="en-GB" w:eastAsia="zh-CN"/>
        </w:rPr>
        <w:t>RAN2 should</w:t>
      </w:r>
      <w:r w:rsidR="001E1ACB">
        <w:rPr>
          <w:lang w:val="en-GB" w:eastAsia="zh-CN"/>
        </w:rPr>
        <w:t xml:space="preserve"> confirm </w:t>
      </w:r>
      <w:r w:rsidR="004475B6">
        <w:rPr>
          <w:lang w:val="en-GB" w:eastAsia="zh-CN"/>
        </w:rPr>
        <w:t>the protocol stack for RRC based option in SA2 TR as the baseline for further RAN2 discussion</w:t>
      </w:r>
      <w:r w:rsidR="001E1ACB">
        <w:rPr>
          <w:lang w:val="en-GB" w:eastAsia="zh-CN"/>
        </w:rPr>
        <w:t>.</w:t>
      </w:r>
    </w:p>
    <w:p w14:paraId="35A21CAE" w14:textId="6F6B8E95" w:rsidR="00AE2F0E" w:rsidRDefault="00503B15" w:rsidP="00503B15">
      <w:pPr>
        <w:spacing w:before="180"/>
        <w:rPr>
          <w:lang w:val="en-GB" w:eastAsia="zh-CN"/>
        </w:rPr>
      </w:pPr>
      <w:bookmarkStart w:id="3" w:name="OLE_LINK1"/>
      <w:r w:rsidRPr="00503B15">
        <w:rPr>
          <w:lang w:val="en-GB" w:eastAsia="zh-CN"/>
        </w:rPr>
        <w:t xml:space="preserve">As some further details, </w:t>
      </w:r>
      <w:r w:rsidR="00D94426" w:rsidRPr="00503B15">
        <w:rPr>
          <w:lang w:val="en-GB" w:eastAsia="zh-CN"/>
        </w:rPr>
        <w:t>i</w:t>
      </w:r>
      <w:r w:rsidR="00901302" w:rsidRPr="00503B15">
        <w:rPr>
          <w:lang w:val="en-GB" w:eastAsia="zh-CN"/>
        </w:rPr>
        <w:t>t is seen that i</w:t>
      </w:r>
      <w:r w:rsidR="00901302" w:rsidRPr="00503B15">
        <w:rPr>
          <w:rFonts w:hint="eastAsia"/>
          <w:lang w:val="en-GB" w:eastAsia="zh-CN"/>
        </w:rPr>
        <w:t>n</w:t>
      </w:r>
      <w:r w:rsidR="00901302" w:rsidRPr="00E30A65">
        <w:rPr>
          <w:lang w:val="en-GB" w:eastAsia="zh-CN"/>
        </w:rPr>
        <w:t xml:space="preserve"> </w:t>
      </w:r>
      <w:r w:rsidR="00644247">
        <w:rPr>
          <w:lang w:val="en-GB" w:eastAsia="zh-CN"/>
        </w:rPr>
        <w:t>above</w:t>
      </w:r>
      <w:r w:rsidR="00901302" w:rsidRPr="00E30A65">
        <w:rPr>
          <w:lang w:val="en-GB" w:eastAsia="zh-CN"/>
        </w:rPr>
        <w:t xml:space="preserve"> </w:t>
      </w:r>
      <w:r w:rsidR="00901302" w:rsidRPr="00644247">
        <w:rPr>
          <w:highlight w:val="cyan"/>
          <w:lang w:val="en-GB" w:eastAsia="zh-CN"/>
        </w:rPr>
        <w:t>Figure 8.1.3.3-1</w:t>
      </w:r>
      <w:r w:rsidR="00644247">
        <w:rPr>
          <w:lang w:val="en-GB" w:eastAsia="zh-CN"/>
        </w:rPr>
        <w:t xml:space="preserve"> in Table 1</w:t>
      </w:r>
      <w:r w:rsidR="00901302" w:rsidRPr="00E30A65">
        <w:rPr>
          <w:lang w:val="en-GB" w:eastAsia="zh-CN"/>
        </w:rPr>
        <w:t xml:space="preserve">, </w:t>
      </w:r>
      <w:r w:rsidR="00901302" w:rsidRPr="00B4250E">
        <w:rPr>
          <w:lang w:val="en-GB" w:eastAsia="zh-CN"/>
        </w:rPr>
        <w:t>t</w:t>
      </w:r>
      <w:r w:rsidR="00901302" w:rsidRPr="00972945">
        <w:rPr>
          <w:lang w:val="en-GB" w:eastAsia="zh-CN"/>
        </w:rPr>
        <w:t xml:space="preserve">here is the end-to-end protocol layer between the </w:t>
      </w:r>
      <w:proofErr w:type="spellStart"/>
      <w:r w:rsidR="00901302" w:rsidRPr="00972945">
        <w:rPr>
          <w:lang w:val="en-GB" w:eastAsia="zh-CN"/>
        </w:rPr>
        <w:t>AIoTF</w:t>
      </w:r>
      <w:proofErr w:type="spellEnd"/>
      <w:r w:rsidR="00901302" w:rsidRPr="00972945">
        <w:rPr>
          <w:lang w:val="en-GB" w:eastAsia="zh-CN"/>
        </w:rPr>
        <w:t xml:space="preserve"> and the </w:t>
      </w:r>
      <w:proofErr w:type="spellStart"/>
      <w:r>
        <w:rPr>
          <w:lang w:val="en-GB" w:eastAsia="zh-CN"/>
        </w:rPr>
        <w:t>gNB</w:t>
      </w:r>
      <w:proofErr w:type="spellEnd"/>
      <w:r w:rsidR="00901302" w:rsidRPr="00E30A65">
        <w:rPr>
          <w:lang w:val="en-GB" w:eastAsia="zh-CN"/>
        </w:rPr>
        <w:t>, i.e. the “</w:t>
      </w:r>
      <w:proofErr w:type="spellStart"/>
      <w:r w:rsidR="00901302" w:rsidRPr="00D13E6E">
        <w:rPr>
          <w:rFonts w:ascii="Arial" w:hAnsi="Arial" w:cs="Arial"/>
          <w:lang w:val="en-GB" w:eastAsia="zh-CN"/>
        </w:rPr>
        <w:t>AIoT</w:t>
      </w:r>
      <w:proofErr w:type="spellEnd"/>
      <w:r w:rsidR="00901302" w:rsidRPr="00D13E6E">
        <w:rPr>
          <w:rFonts w:ascii="Arial" w:hAnsi="Arial" w:cs="Arial"/>
          <w:lang w:val="en-GB" w:eastAsia="zh-CN"/>
        </w:rPr>
        <w:t xml:space="preserve"> Reader control</w:t>
      </w:r>
      <w:r w:rsidR="00901302" w:rsidRPr="00503B15">
        <w:rPr>
          <w:lang w:val="en-GB" w:eastAsia="zh-CN"/>
        </w:rPr>
        <w:t xml:space="preserve">” </w:t>
      </w:r>
      <w:r w:rsidR="00B449ED" w:rsidRPr="00E30A65">
        <w:rPr>
          <w:lang w:val="en-GB" w:eastAsia="zh-CN"/>
        </w:rPr>
        <w:t>shown</w:t>
      </w:r>
      <w:r w:rsidR="00901302" w:rsidRPr="00E30A65">
        <w:rPr>
          <w:lang w:val="en-GB" w:eastAsia="zh-CN"/>
        </w:rPr>
        <w:t xml:space="preserve"> in the figure.</w:t>
      </w:r>
      <w:r w:rsidR="00B449ED" w:rsidRPr="00B4250E">
        <w:rPr>
          <w:lang w:val="en-GB" w:eastAsia="zh-CN"/>
        </w:rPr>
        <w:t xml:space="preserve"> </w:t>
      </w:r>
      <w:r w:rsidR="00917FE1" w:rsidRPr="00E11587">
        <w:rPr>
          <w:lang w:val="en-GB" w:eastAsia="zh-CN"/>
        </w:rPr>
        <w:t>As a further clarification</w:t>
      </w:r>
      <w:r w:rsidR="00B449ED" w:rsidRPr="00E11587">
        <w:rPr>
          <w:lang w:val="en-GB" w:eastAsia="zh-CN"/>
        </w:rPr>
        <w:t>, s</w:t>
      </w:r>
      <w:r w:rsidR="00901302" w:rsidRPr="00E11587">
        <w:rPr>
          <w:lang w:val="en-GB" w:eastAsia="zh-CN"/>
        </w:rPr>
        <w:t xml:space="preserve">uch </w:t>
      </w:r>
      <w:bookmarkStart w:id="4" w:name="OLE_LINK2"/>
      <w:r w:rsidR="00901302" w:rsidRPr="00E11587">
        <w:rPr>
          <w:lang w:val="en-GB" w:eastAsia="zh-CN"/>
        </w:rPr>
        <w:t>“</w:t>
      </w:r>
      <w:proofErr w:type="spellStart"/>
      <w:r w:rsidR="00901302" w:rsidRPr="00D13E6E">
        <w:rPr>
          <w:rFonts w:ascii="Arial" w:hAnsi="Arial" w:cs="Arial"/>
          <w:lang w:val="en-GB" w:eastAsia="zh-CN"/>
        </w:rPr>
        <w:t>AIoT</w:t>
      </w:r>
      <w:proofErr w:type="spellEnd"/>
      <w:r w:rsidR="00901302" w:rsidRPr="00D13E6E">
        <w:rPr>
          <w:rFonts w:ascii="Arial" w:hAnsi="Arial" w:cs="Arial"/>
          <w:lang w:val="en-GB" w:eastAsia="zh-CN"/>
        </w:rPr>
        <w:t xml:space="preserve"> Reader control</w:t>
      </w:r>
      <w:r w:rsidR="00901302" w:rsidRPr="00503B15">
        <w:rPr>
          <w:lang w:val="en-GB" w:eastAsia="zh-CN"/>
        </w:rPr>
        <w:t xml:space="preserve">” should </w:t>
      </w:r>
      <w:r w:rsidR="00B449ED" w:rsidRPr="00E30A65">
        <w:rPr>
          <w:lang w:val="en-GB" w:eastAsia="zh-CN"/>
        </w:rPr>
        <w:t>correspond to the</w:t>
      </w:r>
      <w:r w:rsidR="00901302" w:rsidRPr="00E30A65">
        <w:rPr>
          <w:lang w:val="en-GB" w:eastAsia="zh-CN"/>
        </w:rPr>
        <w:t xml:space="preserve"> “</w:t>
      </w:r>
      <w:r w:rsidR="00901302" w:rsidRPr="00D13E6E">
        <w:rPr>
          <w:rFonts w:ascii="Arial" w:hAnsi="Arial" w:cs="Arial"/>
          <w:color w:val="FF0000"/>
          <w:lang w:val="en-GB" w:eastAsia="zh-CN"/>
        </w:rPr>
        <w:t>NGAP</w:t>
      </w:r>
      <w:r w:rsidR="00B449ED" w:rsidRPr="00D13E6E">
        <w:rPr>
          <w:rFonts w:ascii="Arial" w:hAnsi="Arial" w:cs="Arial"/>
          <w:color w:val="FF0000"/>
          <w:lang w:val="en-GB" w:eastAsia="zh-CN"/>
        </w:rPr>
        <w:t xml:space="preserve"> </w:t>
      </w:r>
      <w:proofErr w:type="spellStart"/>
      <w:r w:rsidR="00B449ED" w:rsidRPr="00D13E6E">
        <w:rPr>
          <w:rFonts w:ascii="Arial" w:hAnsi="Arial" w:cs="Arial"/>
          <w:color w:val="FF0000"/>
          <w:lang w:val="en-GB" w:eastAsia="zh-CN"/>
        </w:rPr>
        <w:t>AIoT</w:t>
      </w:r>
      <w:proofErr w:type="spellEnd"/>
      <w:r w:rsidR="00B449ED" w:rsidRPr="00D13E6E">
        <w:rPr>
          <w:rFonts w:ascii="Arial" w:hAnsi="Arial" w:cs="Arial"/>
          <w:color w:val="FF0000"/>
          <w:lang w:val="en-GB" w:eastAsia="zh-CN"/>
        </w:rPr>
        <w:t xml:space="preserve"> information</w:t>
      </w:r>
      <w:r w:rsidR="00901302" w:rsidRPr="00503B15">
        <w:rPr>
          <w:lang w:val="en-GB" w:eastAsia="zh-CN"/>
        </w:rPr>
        <w:t>”</w:t>
      </w:r>
      <w:bookmarkEnd w:id="4"/>
      <w:r w:rsidR="00901302" w:rsidRPr="00503B15">
        <w:rPr>
          <w:lang w:val="en-GB" w:eastAsia="zh-CN"/>
        </w:rPr>
        <w:t xml:space="preserve"> </w:t>
      </w:r>
      <w:r w:rsidR="00B449ED" w:rsidRPr="00E30A65">
        <w:rPr>
          <w:lang w:val="en-GB" w:eastAsia="zh-CN"/>
        </w:rPr>
        <w:t xml:space="preserve">in the </w:t>
      </w:r>
      <w:r w:rsidR="00644247">
        <w:rPr>
          <w:lang w:val="en-GB" w:eastAsia="zh-CN"/>
        </w:rPr>
        <w:t xml:space="preserve">below </w:t>
      </w:r>
      <w:r w:rsidR="00B449ED" w:rsidRPr="00E30A65">
        <w:rPr>
          <w:lang w:val="en-GB" w:eastAsia="zh-CN"/>
        </w:rPr>
        <w:t>protocol stack</w:t>
      </w:r>
      <w:r w:rsidR="00644247">
        <w:rPr>
          <w:lang w:val="en-GB" w:eastAsia="zh-CN"/>
        </w:rPr>
        <w:t xml:space="preserve"> </w:t>
      </w:r>
      <w:r w:rsidR="00B449ED" w:rsidRPr="00E30A65">
        <w:rPr>
          <w:lang w:val="en-GB" w:eastAsia="zh-CN"/>
        </w:rPr>
        <w:t xml:space="preserve">with indirect connectivity via AMF in Rel-19 </w:t>
      </w:r>
      <w:r w:rsidR="0053209B" w:rsidRPr="00E30A65">
        <w:rPr>
          <w:lang w:val="en-GB" w:eastAsia="zh-CN"/>
        </w:rPr>
        <w:t>Topology</w:t>
      </w:r>
      <w:r w:rsidR="00B449ED" w:rsidRPr="00B4250E">
        <w:rPr>
          <w:lang w:val="en-GB" w:eastAsia="zh-CN"/>
        </w:rPr>
        <w:t xml:space="preserve"> 1 [5]</w:t>
      </w:r>
      <w:r w:rsidR="00644247" w:rsidRPr="00644247">
        <w:rPr>
          <w:lang w:val="en-GB" w:eastAsia="zh-CN"/>
        </w:rPr>
        <w:t xml:space="preserve"> </w:t>
      </w:r>
      <w:r w:rsidR="00644247">
        <w:rPr>
          <w:lang w:val="en-GB" w:eastAsia="zh-CN"/>
        </w:rPr>
        <w:t>(as cited in Table 2)</w:t>
      </w:r>
      <w:r w:rsidR="00B449ED" w:rsidRPr="00B4250E">
        <w:rPr>
          <w:lang w:val="en-GB" w:eastAsia="zh-CN"/>
        </w:rPr>
        <w:t xml:space="preserve">, where </w:t>
      </w:r>
      <w:proofErr w:type="spellStart"/>
      <w:r>
        <w:rPr>
          <w:lang w:val="en-GB" w:eastAsia="zh-CN"/>
        </w:rPr>
        <w:t>gNB</w:t>
      </w:r>
      <w:proofErr w:type="spellEnd"/>
      <w:r w:rsidRPr="00E30A65">
        <w:rPr>
          <w:lang w:val="en-GB" w:eastAsia="zh-CN"/>
        </w:rPr>
        <w:t xml:space="preserve"> </w:t>
      </w:r>
      <w:r w:rsidR="00B449ED" w:rsidRPr="00E30A65">
        <w:rPr>
          <w:lang w:val="en-GB" w:eastAsia="zh-CN"/>
        </w:rPr>
        <w:t xml:space="preserve">and AIOTF exchanges the “NGAP </w:t>
      </w:r>
      <w:proofErr w:type="spellStart"/>
      <w:r w:rsidR="00B449ED" w:rsidRPr="00B4250E">
        <w:rPr>
          <w:lang w:val="en-GB" w:eastAsia="zh-CN"/>
        </w:rPr>
        <w:t>AIoT</w:t>
      </w:r>
      <w:proofErr w:type="spellEnd"/>
      <w:r w:rsidR="00B449ED" w:rsidRPr="00B4250E">
        <w:rPr>
          <w:lang w:val="en-GB" w:eastAsia="zh-CN"/>
        </w:rPr>
        <w:t xml:space="preserve"> information” that is relayed by AMF over N2 and AIOT3 interfaces</w:t>
      </w:r>
      <w:r w:rsidR="00D94426" w:rsidRPr="00972945">
        <w:rPr>
          <w:lang w:val="en-GB" w:eastAsia="zh-CN"/>
        </w:rPr>
        <w:t xml:space="preserve">. </w:t>
      </w:r>
    </w:p>
    <w:p w14:paraId="3D2596ED" w14:textId="16475A92" w:rsidR="00644247" w:rsidRPr="00644247" w:rsidRDefault="00644247" w:rsidP="00644247">
      <w:pPr>
        <w:spacing w:before="180" w:after="0"/>
        <w:jc w:val="center"/>
        <w:rPr>
          <w:lang w:val="en-GB" w:eastAsia="zh-CN"/>
        </w:rPr>
      </w:pPr>
      <w:r w:rsidRPr="00644247">
        <w:rPr>
          <w:rFonts w:ascii="Arial" w:hAnsi="Arial" w:cs="Arial"/>
          <w:b/>
          <w:bCs/>
          <w:lang w:val="en-GB" w:eastAsia="zh-CN"/>
        </w:rPr>
        <w:t xml:space="preserve">Table </w:t>
      </w:r>
      <w:r>
        <w:rPr>
          <w:rFonts w:ascii="Arial" w:hAnsi="Arial" w:cs="Arial"/>
          <w:b/>
          <w:bCs/>
          <w:lang w:val="en-GB" w:eastAsia="zh-CN"/>
        </w:rPr>
        <w:t>2</w:t>
      </w:r>
      <w:r w:rsidRPr="00644247">
        <w:rPr>
          <w:rFonts w:ascii="Arial" w:hAnsi="Arial" w:cs="Arial"/>
          <w:b/>
          <w:bCs/>
          <w:lang w:val="en-GB" w:eastAsia="zh-CN"/>
        </w:rPr>
        <w:t xml:space="preserve">. </w:t>
      </w:r>
      <w:r>
        <w:rPr>
          <w:rFonts w:ascii="Arial" w:hAnsi="Arial" w:cs="Arial"/>
          <w:b/>
          <w:bCs/>
          <w:lang w:val="en-GB" w:eastAsia="zh-CN"/>
        </w:rPr>
        <w:t xml:space="preserve">Rel-19 Topology 1 protocol stack wit indirect connectivity via AMF </w:t>
      </w:r>
      <w:r w:rsidRPr="00644247">
        <w:rPr>
          <w:rFonts w:ascii="Arial" w:hAnsi="Arial" w:cs="Arial"/>
          <w:b/>
          <w:bCs/>
          <w:lang w:val="en-GB" w:eastAsia="zh-CN"/>
        </w:rPr>
        <w:t>[</w:t>
      </w:r>
      <w:r>
        <w:rPr>
          <w:rFonts w:ascii="Arial" w:hAnsi="Arial" w:cs="Arial"/>
          <w:b/>
          <w:bCs/>
          <w:lang w:val="en-GB" w:eastAsia="zh-CN"/>
        </w:rPr>
        <w:t>5</w:t>
      </w:r>
      <w:r w:rsidRPr="00644247">
        <w:rPr>
          <w:rFonts w:ascii="Arial" w:hAnsi="Arial" w:cs="Arial"/>
          <w:b/>
          <w:bCs/>
          <w:lang w:val="en-GB" w:eastAsia="zh-CN"/>
        </w:rPr>
        <w:t>]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542A7" w14:paraId="388A5FF7" w14:textId="77777777" w:rsidTr="007542A7">
        <w:tc>
          <w:tcPr>
            <w:tcW w:w="9350" w:type="dxa"/>
          </w:tcPr>
          <w:bookmarkEnd w:id="3"/>
          <w:p w14:paraId="43FAB4B4" w14:textId="71C893A9" w:rsidR="007542A7" w:rsidRPr="007542A7" w:rsidRDefault="007542A7" w:rsidP="007542A7">
            <w:pPr>
              <w:keepNext/>
              <w:keepLines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val="en-GB" w:eastAsia="en-GB"/>
              </w:rPr>
            </w:pPr>
            <w:r w:rsidRPr="007542A7">
              <w:rPr>
                <w:rFonts w:ascii="Arial" w:eastAsia="Times New Roman" w:hAnsi="Arial"/>
                <w:b/>
                <w:lang w:val="en-GB" w:eastAsia="en-GB"/>
              </w:rPr>
              <w:object w:dxaOrig="15991" w:dyaOrig="4980" w14:anchorId="3B51962B">
                <v:shape id="_x0000_i1027" type="#_x0000_t75" style="width:453.4pt;height:140.25pt" o:ole="">
                  <v:imagedata r:id="rId11" o:title=""/>
                </v:shape>
                <o:OLEObject Type="Embed" ProgID="Visio.Drawing.15" ShapeID="_x0000_i1027" DrawAspect="Content" ObjectID="_1820989184" r:id="rId12"/>
              </w:object>
            </w:r>
          </w:p>
          <w:p w14:paraId="03F3495E" w14:textId="77777777" w:rsidR="007542A7" w:rsidRPr="007542A7" w:rsidRDefault="007542A7" w:rsidP="007542A7">
            <w:pPr>
              <w:keepNext/>
              <w:keepLines/>
              <w:spacing w:after="0"/>
              <w:ind w:left="1135" w:hanging="851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GB" w:eastAsia="en-GB"/>
              </w:rPr>
            </w:pPr>
            <w:r w:rsidRPr="007542A7">
              <w:rPr>
                <w:rFonts w:ascii="Arial" w:eastAsia="Times New Roman" w:hAnsi="Arial"/>
                <w:b/>
                <w:bCs/>
                <w:sz w:val="18"/>
                <w:lang w:val="en-GB" w:eastAsia="en-GB"/>
              </w:rPr>
              <w:t>Legend:</w:t>
            </w:r>
          </w:p>
          <w:p w14:paraId="275244CF" w14:textId="77777777" w:rsidR="007542A7" w:rsidRPr="007542A7" w:rsidRDefault="007542A7" w:rsidP="007542A7">
            <w:pPr>
              <w:keepNext/>
              <w:keepLines/>
              <w:spacing w:after="0"/>
              <w:ind w:left="1135" w:hanging="851"/>
              <w:textAlignment w:val="baseline"/>
              <w:rPr>
                <w:rFonts w:ascii="Arial" w:eastAsia="Times New Roman" w:hAnsi="Arial"/>
                <w:sz w:val="18"/>
                <w:lang w:val="en-GB" w:eastAsia="en-GB"/>
              </w:rPr>
            </w:pPr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>-</w:t>
            </w:r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ab/>
            </w:r>
            <w:proofErr w:type="spellStart"/>
            <w:r w:rsidRPr="007542A7">
              <w:rPr>
                <w:rFonts w:ascii="Arial" w:eastAsia="Times New Roman" w:hAnsi="Arial"/>
                <w:b/>
                <w:bCs/>
                <w:sz w:val="18"/>
                <w:lang w:val="en-GB" w:eastAsia="en-GB"/>
              </w:rPr>
              <w:t>AIoT</w:t>
            </w:r>
            <w:proofErr w:type="spellEnd"/>
            <w:r w:rsidRPr="007542A7">
              <w:rPr>
                <w:rFonts w:ascii="Arial" w:eastAsia="Times New Roman" w:hAnsi="Arial"/>
                <w:b/>
                <w:bCs/>
                <w:sz w:val="18"/>
                <w:lang w:val="en-GB" w:eastAsia="en-GB"/>
              </w:rPr>
              <w:t xml:space="preserve"> Data:</w:t>
            </w:r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 xml:space="preserve"> It is the application data exchanged between the </w:t>
            </w:r>
            <w:proofErr w:type="spellStart"/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>AIoT</w:t>
            </w:r>
            <w:proofErr w:type="spellEnd"/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 xml:space="preserve"> Device and the AF.</w:t>
            </w:r>
          </w:p>
          <w:p w14:paraId="1A2692BE" w14:textId="77777777" w:rsidR="007542A7" w:rsidRPr="007542A7" w:rsidRDefault="007542A7" w:rsidP="007542A7">
            <w:pPr>
              <w:keepNext/>
              <w:keepLines/>
              <w:spacing w:after="0"/>
              <w:ind w:left="1135" w:hanging="851"/>
              <w:textAlignment w:val="baseline"/>
              <w:rPr>
                <w:rFonts w:ascii="Arial" w:eastAsia="Times New Roman" w:hAnsi="Arial"/>
                <w:sz w:val="18"/>
                <w:lang w:val="en-GB" w:eastAsia="en-GB"/>
              </w:rPr>
            </w:pPr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>-</w:t>
            </w:r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ab/>
            </w:r>
            <w:proofErr w:type="spellStart"/>
            <w:r w:rsidRPr="007542A7">
              <w:rPr>
                <w:rFonts w:ascii="Arial" w:eastAsia="Times New Roman" w:hAnsi="Arial"/>
                <w:b/>
                <w:bCs/>
                <w:sz w:val="18"/>
                <w:lang w:val="en-GB" w:eastAsia="en-GB"/>
              </w:rPr>
              <w:t>AIoT</w:t>
            </w:r>
            <w:proofErr w:type="spellEnd"/>
            <w:r w:rsidRPr="007542A7">
              <w:rPr>
                <w:rFonts w:ascii="Arial" w:eastAsia="Times New Roman" w:hAnsi="Arial"/>
                <w:b/>
                <w:bCs/>
                <w:sz w:val="18"/>
                <w:lang w:val="en-GB" w:eastAsia="en-GB"/>
              </w:rPr>
              <w:t xml:space="preserve"> NAS:</w:t>
            </w:r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 xml:space="preserve"> The NAS protocol between </w:t>
            </w:r>
            <w:proofErr w:type="spellStart"/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>AIoT</w:t>
            </w:r>
            <w:proofErr w:type="spellEnd"/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 xml:space="preserve"> Device and the AIOTF.</w:t>
            </w:r>
          </w:p>
          <w:p w14:paraId="54D838D2" w14:textId="77777777" w:rsidR="007542A7" w:rsidRPr="007542A7" w:rsidRDefault="007542A7" w:rsidP="007542A7">
            <w:pPr>
              <w:keepNext/>
              <w:keepLines/>
              <w:spacing w:after="0"/>
              <w:ind w:left="1135" w:hanging="851"/>
              <w:textAlignment w:val="baseline"/>
              <w:rPr>
                <w:rFonts w:ascii="Arial" w:eastAsia="Times New Roman" w:hAnsi="Arial"/>
                <w:sz w:val="18"/>
                <w:lang w:val="en-GB" w:eastAsia="en-GB"/>
              </w:rPr>
            </w:pPr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>-</w:t>
            </w:r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ab/>
            </w:r>
            <w:proofErr w:type="spellStart"/>
            <w:r w:rsidRPr="007542A7">
              <w:rPr>
                <w:rFonts w:ascii="Arial" w:eastAsia="Times New Roman" w:hAnsi="Arial"/>
                <w:b/>
                <w:bCs/>
                <w:sz w:val="18"/>
                <w:lang w:val="en-GB" w:eastAsia="en-GB"/>
              </w:rPr>
              <w:t>AIoT</w:t>
            </w:r>
            <w:proofErr w:type="spellEnd"/>
            <w:r w:rsidRPr="007542A7">
              <w:rPr>
                <w:rFonts w:ascii="Arial" w:eastAsia="Times New Roman" w:hAnsi="Arial"/>
                <w:b/>
                <w:bCs/>
                <w:sz w:val="18"/>
                <w:lang w:val="en-GB" w:eastAsia="en-GB"/>
              </w:rPr>
              <w:t xml:space="preserve"> AS:</w:t>
            </w:r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 xml:space="preserve"> It is between the </w:t>
            </w:r>
            <w:proofErr w:type="spellStart"/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>AIoT</w:t>
            </w:r>
            <w:proofErr w:type="spellEnd"/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 xml:space="preserve"> Device and the NG-RAN as specified in TS 38.300 [5].</w:t>
            </w:r>
          </w:p>
          <w:p w14:paraId="0608BA2B" w14:textId="77777777" w:rsidR="007542A7" w:rsidRPr="007542A7" w:rsidRDefault="007542A7" w:rsidP="007542A7">
            <w:pPr>
              <w:keepNext/>
              <w:keepLines/>
              <w:spacing w:after="0"/>
              <w:ind w:left="1135" w:hanging="851"/>
              <w:textAlignment w:val="baseline"/>
              <w:rPr>
                <w:rFonts w:ascii="Arial" w:eastAsia="Times New Roman" w:hAnsi="Arial"/>
                <w:sz w:val="18"/>
                <w:lang w:val="en-GB" w:eastAsia="en-GB"/>
              </w:rPr>
            </w:pPr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>-</w:t>
            </w:r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ab/>
            </w:r>
            <w:r w:rsidRPr="007542A7">
              <w:rPr>
                <w:rFonts w:ascii="Arial" w:eastAsia="Times New Roman" w:hAnsi="Arial"/>
                <w:b/>
                <w:bCs/>
                <w:sz w:val="18"/>
                <w:lang w:val="en-GB" w:eastAsia="en-GB"/>
              </w:rPr>
              <w:t>NGAP:</w:t>
            </w:r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 xml:space="preserve"> Application Layer Protocol between the AMF and the </w:t>
            </w:r>
            <w:r w:rsidRPr="007542A7">
              <w:rPr>
                <w:rFonts w:ascii="Arial" w:eastAsia="等线" w:hAnsi="Arial" w:hint="eastAsia"/>
                <w:sz w:val="18"/>
                <w:lang w:val="en-GB" w:eastAsia="zh-CN"/>
              </w:rPr>
              <w:t>NG-</w:t>
            </w:r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>RAN as defined in TS 38.413 [10].</w:t>
            </w:r>
          </w:p>
          <w:p w14:paraId="17DAA9FD" w14:textId="77777777" w:rsidR="007542A7" w:rsidRPr="007542A7" w:rsidRDefault="007542A7" w:rsidP="007542A7">
            <w:pPr>
              <w:keepNext/>
              <w:keepLines/>
              <w:spacing w:after="0"/>
              <w:ind w:left="1135" w:hanging="851"/>
              <w:textAlignment w:val="baseline"/>
              <w:rPr>
                <w:rFonts w:ascii="Arial" w:hAnsi="Arial"/>
                <w:sz w:val="18"/>
                <w:lang w:val="en-GB" w:eastAsia="en-GB"/>
              </w:rPr>
            </w:pPr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>-</w:t>
            </w:r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ab/>
            </w:r>
            <w:r w:rsidRPr="007542A7">
              <w:rPr>
                <w:rFonts w:ascii="Arial" w:eastAsia="Times New Roman" w:hAnsi="Arial"/>
                <w:b/>
                <w:color w:val="FF0000"/>
                <w:sz w:val="18"/>
                <w:lang w:val="en-GB" w:eastAsia="en-GB"/>
              </w:rPr>
              <w:t>NGAP</w:t>
            </w:r>
            <w:r w:rsidRPr="007542A7">
              <w:rPr>
                <w:rFonts w:ascii="Arial" w:eastAsia="Times New Roman" w:hAnsi="Arial"/>
                <w:b/>
                <w:bCs/>
                <w:color w:val="FF0000"/>
                <w:sz w:val="18"/>
                <w:lang w:val="en-GB" w:eastAsia="en-GB"/>
              </w:rPr>
              <w:t xml:space="preserve"> </w:t>
            </w:r>
            <w:proofErr w:type="spellStart"/>
            <w:r w:rsidRPr="007542A7">
              <w:rPr>
                <w:rFonts w:ascii="Arial" w:eastAsia="Times New Roman" w:hAnsi="Arial"/>
                <w:b/>
                <w:bCs/>
                <w:color w:val="FF0000"/>
                <w:sz w:val="18"/>
                <w:lang w:val="en-GB" w:eastAsia="en-GB"/>
              </w:rPr>
              <w:t>AIoT</w:t>
            </w:r>
            <w:proofErr w:type="spellEnd"/>
            <w:r w:rsidRPr="007542A7">
              <w:rPr>
                <w:rFonts w:ascii="Arial" w:eastAsia="Times New Roman" w:hAnsi="Arial"/>
                <w:b/>
                <w:bCs/>
                <w:color w:val="FF0000"/>
                <w:sz w:val="18"/>
                <w:lang w:val="en-GB" w:eastAsia="en-GB"/>
              </w:rPr>
              <w:t xml:space="preserve"> Information</w:t>
            </w:r>
            <w:r w:rsidRPr="007542A7">
              <w:rPr>
                <w:rFonts w:ascii="Arial" w:eastAsia="Times New Roman" w:hAnsi="Arial"/>
                <w:b/>
                <w:bCs/>
                <w:sz w:val="18"/>
                <w:lang w:val="en-GB" w:eastAsia="en-GB"/>
              </w:rPr>
              <w:t>:</w:t>
            </w:r>
            <w:r w:rsidRPr="007542A7">
              <w:rPr>
                <w:rFonts w:ascii="Arial" w:eastAsia="Times New Roman" w:hAnsi="Arial"/>
                <w:sz w:val="18"/>
                <w:lang w:val="en-GB" w:eastAsia="en-GB"/>
              </w:rPr>
              <w:t xml:space="preserve"> It </w:t>
            </w:r>
            <w:r w:rsidRPr="007542A7">
              <w:rPr>
                <w:rFonts w:ascii="Arial" w:hAnsi="Arial"/>
                <w:sz w:val="18"/>
                <w:lang w:val="en-GB" w:eastAsia="en-GB"/>
              </w:rPr>
              <w:t>is the subset of NGAP information that the AMF transparently relays between the NG-RAN and the AIOTF, and is included in the NGAP messages and the AIOT3 messages.</w:t>
            </w:r>
          </w:p>
          <w:p w14:paraId="3AB80263" w14:textId="77777777" w:rsidR="007542A7" w:rsidRPr="007542A7" w:rsidRDefault="007542A7" w:rsidP="007542A7">
            <w:pPr>
              <w:keepNext/>
              <w:keepLines/>
              <w:spacing w:after="0"/>
              <w:ind w:left="1135" w:hanging="851"/>
              <w:textAlignment w:val="baseline"/>
              <w:rPr>
                <w:rFonts w:ascii="Arial" w:eastAsia="Times New Roman" w:hAnsi="Arial"/>
                <w:noProof/>
                <w:sz w:val="18"/>
                <w:lang w:val="en-GB" w:eastAsia="en-GB"/>
              </w:rPr>
            </w:pPr>
          </w:p>
          <w:p w14:paraId="7F74A27C" w14:textId="016611D1" w:rsidR="007542A7" w:rsidRPr="007542A7" w:rsidRDefault="007542A7" w:rsidP="005E3402">
            <w:pPr>
              <w:keepLines/>
              <w:spacing w:after="240"/>
              <w:jc w:val="center"/>
              <w:textAlignment w:val="baseline"/>
              <w:rPr>
                <w:lang w:val="en-GB" w:eastAsia="zh-CN"/>
              </w:rPr>
            </w:pPr>
            <w:r w:rsidRPr="007542A7">
              <w:rPr>
                <w:rFonts w:ascii="Arial" w:eastAsia="Times New Roman" w:hAnsi="Arial"/>
                <w:b/>
                <w:lang w:val="en-GB" w:eastAsia="en-GB"/>
              </w:rPr>
              <w:t xml:space="preserve">Figure 4.6.2.3-1: Protocol Stack between AF and </w:t>
            </w:r>
            <w:proofErr w:type="spellStart"/>
            <w:r w:rsidRPr="007542A7">
              <w:rPr>
                <w:rFonts w:ascii="Arial" w:eastAsia="Times New Roman" w:hAnsi="Arial"/>
                <w:b/>
                <w:lang w:val="en-GB" w:eastAsia="en-GB"/>
              </w:rPr>
              <w:t>AIoT</w:t>
            </w:r>
            <w:proofErr w:type="spellEnd"/>
            <w:r w:rsidRPr="007542A7">
              <w:rPr>
                <w:rFonts w:ascii="Arial" w:eastAsia="Times New Roman" w:hAnsi="Arial"/>
                <w:b/>
                <w:lang w:val="en-GB" w:eastAsia="en-GB"/>
              </w:rPr>
              <w:t xml:space="preserve"> Device for Indirect </w:t>
            </w:r>
            <w:r w:rsidRPr="007542A7">
              <w:rPr>
                <w:rFonts w:ascii="Arial" w:eastAsia="等线" w:hAnsi="Arial" w:hint="eastAsia"/>
                <w:b/>
                <w:lang w:val="en-GB" w:eastAsia="zh-CN"/>
              </w:rPr>
              <w:t>Connectivity</w:t>
            </w:r>
            <w:r w:rsidRPr="007542A7">
              <w:rPr>
                <w:rFonts w:ascii="Arial" w:eastAsia="Times New Roman" w:hAnsi="Arial"/>
                <w:b/>
                <w:lang w:val="en-GB" w:eastAsia="en-GB"/>
              </w:rPr>
              <w:t xml:space="preserve"> via AMF option</w:t>
            </w:r>
          </w:p>
        </w:tc>
      </w:tr>
    </w:tbl>
    <w:p w14:paraId="032914D9" w14:textId="43977A9A" w:rsidR="00917FE1" w:rsidRPr="00917FE1" w:rsidRDefault="00917FE1" w:rsidP="00917FE1">
      <w:pPr>
        <w:spacing w:before="180"/>
        <w:rPr>
          <w:lang w:val="en-GB" w:eastAsia="zh-CN"/>
        </w:rPr>
      </w:pPr>
      <w:r w:rsidRPr="00917FE1">
        <w:rPr>
          <w:lang w:val="en-GB" w:eastAsia="zh-CN"/>
        </w:rPr>
        <w:t xml:space="preserve">Based on the above </w:t>
      </w:r>
      <w:r w:rsidR="003478EB" w:rsidRPr="00917FE1">
        <w:rPr>
          <w:lang w:val="en-GB" w:eastAsia="zh-CN"/>
        </w:rPr>
        <w:t>discussions</w:t>
      </w:r>
      <w:r w:rsidRPr="00917FE1">
        <w:rPr>
          <w:lang w:val="en-GB" w:eastAsia="zh-CN"/>
        </w:rPr>
        <w:t xml:space="preserve">, it is proposed that RAN2 takes the Topology 2 </w:t>
      </w:r>
      <w:r w:rsidR="004E5E55" w:rsidRPr="00917FE1">
        <w:rPr>
          <w:lang w:val="en-GB" w:eastAsia="zh-CN"/>
        </w:rPr>
        <w:t>protocol</w:t>
      </w:r>
      <w:r w:rsidRPr="00917FE1">
        <w:rPr>
          <w:lang w:val="en-GB" w:eastAsia="zh-CN"/>
        </w:rPr>
        <w:t xml:space="preserve"> stack in SA2 TR interim conclusion as the baseline for further discussion,</w:t>
      </w:r>
      <w:r w:rsidR="00503B15">
        <w:rPr>
          <w:lang w:val="en-GB" w:eastAsia="zh-CN"/>
        </w:rPr>
        <w:t xml:space="preserve"> </w:t>
      </w:r>
      <w:r w:rsidRPr="00917FE1">
        <w:rPr>
          <w:lang w:val="en-GB" w:eastAsia="zh-CN"/>
        </w:rPr>
        <w:t xml:space="preserve">with the </w:t>
      </w:r>
      <w:r w:rsidR="004E5E55" w:rsidRPr="00917FE1">
        <w:rPr>
          <w:lang w:val="en-GB" w:eastAsia="zh-CN"/>
        </w:rPr>
        <w:t>clarificatio</w:t>
      </w:r>
      <w:r w:rsidR="004E5E55">
        <w:rPr>
          <w:lang w:val="en-GB" w:eastAsia="zh-CN"/>
        </w:rPr>
        <w:t>n</w:t>
      </w:r>
      <w:r w:rsidRPr="00917FE1">
        <w:rPr>
          <w:lang w:val="en-GB" w:eastAsia="zh-CN"/>
        </w:rPr>
        <w:t xml:space="preserve"> on the NGAP A-IoT information supported between the </w:t>
      </w:r>
      <w:proofErr w:type="spellStart"/>
      <w:r w:rsidRPr="00917FE1">
        <w:rPr>
          <w:lang w:val="en-GB" w:eastAsia="zh-CN"/>
        </w:rPr>
        <w:t>gNB</w:t>
      </w:r>
      <w:proofErr w:type="spellEnd"/>
      <w:r w:rsidRPr="00917FE1">
        <w:rPr>
          <w:lang w:val="en-GB" w:eastAsia="zh-CN"/>
        </w:rPr>
        <w:t xml:space="preserve"> and AIOTF. </w:t>
      </w:r>
    </w:p>
    <w:p w14:paraId="6A171175" w14:textId="190505B5" w:rsidR="004E5E55" w:rsidRDefault="00917FE1" w:rsidP="00917FE1">
      <w:pPr>
        <w:spacing w:before="180"/>
        <w:rPr>
          <w:b/>
          <w:bCs/>
          <w:lang w:val="en-GB" w:eastAsia="zh-CN"/>
        </w:rPr>
      </w:pPr>
      <w:r w:rsidRPr="00503B15">
        <w:rPr>
          <w:b/>
          <w:bCs/>
          <w:lang w:val="en-GB" w:eastAsia="zh-CN"/>
        </w:rPr>
        <w:lastRenderedPageBreak/>
        <w:t>Proposal 1: RAN2 takes the architecture and protocol stack for RRC</w:t>
      </w:r>
      <w:r w:rsidR="001A0ED5">
        <w:rPr>
          <w:b/>
          <w:bCs/>
          <w:lang w:val="en-GB" w:eastAsia="zh-CN"/>
        </w:rPr>
        <w:t>-</w:t>
      </w:r>
      <w:r w:rsidRPr="00503B15">
        <w:rPr>
          <w:b/>
          <w:bCs/>
          <w:lang w:val="en-GB" w:eastAsia="zh-CN"/>
        </w:rPr>
        <w:t>based option in TR 23.700-13, Figure 8.1.3.3-1 as the baseline for further RAN higher layer discussion on Topology 2,</w:t>
      </w:r>
      <w:r w:rsidRPr="00E11587">
        <w:rPr>
          <w:b/>
          <w:bCs/>
          <w:lang w:val="en-GB" w:eastAsia="zh-CN"/>
        </w:rPr>
        <w:t xml:space="preserve"> </w:t>
      </w:r>
      <w:r w:rsidRPr="00503B15">
        <w:rPr>
          <w:b/>
          <w:bCs/>
          <w:lang w:val="en-GB" w:eastAsia="zh-CN"/>
        </w:rPr>
        <w:t xml:space="preserve">with the NGAP A-IoT information exchanged between </w:t>
      </w:r>
      <w:proofErr w:type="spellStart"/>
      <w:r w:rsidR="002A1AC4" w:rsidRPr="00503B15">
        <w:rPr>
          <w:b/>
          <w:bCs/>
          <w:lang w:val="en-GB" w:eastAsia="zh-CN"/>
        </w:rPr>
        <w:t>gNB</w:t>
      </w:r>
      <w:proofErr w:type="spellEnd"/>
      <w:r w:rsidR="002A1AC4" w:rsidRPr="00503B15">
        <w:rPr>
          <w:b/>
          <w:bCs/>
          <w:lang w:val="en-GB" w:eastAsia="zh-CN"/>
        </w:rPr>
        <w:t xml:space="preserve"> </w:t>
      </w:r>
      <w:r w:rsidRPr="00503B15">
        <w:rPr>
          <w:b/>
          <w:bCs/>
          <w:lang w:val="en-GB" w:eastAsia="zh-CN"/>
        </w:rPr>
        <w:t>and AIOT</w:t>
      </w:r>
      <w:r w:rsidRPr="00503B15">
        <w:rPr>
          <w:rFonts w:hint="eastAsia"/>
          <w:b/>
          <w:bCs/>
          <w:lang w:val="en-GB" w:eastAsia="zh-CN"/>
        </w:rPr>
        <w:t>F</w:t>
      </w:r>
      <w:r w:rsidR="00503B15">
        <w:rPr>
          <w:b/>
          <w:bCs/>
          <w:lang w:val="en-GB" w:eastAsia="zh-CN"/>
        </w:rPr>
        <w:t>,</w:t>
      </w:r>
      <w:r w:rsidRPr="00503B15">
        <w:rPr>
          <w:b/>
          <w:bCs/>
          <w:lang w:val="en-GB" w:eastAsia="zh-CN"/>
        </w:rPr>
        <w:t xml:space="preserve"> transparent to AMF</w:t>
      </w:r>
      <w:r w:rsidR="0026593B" w:rsidRPr="00503B15">
        <w:rPr>
          <w:b/>
          <w:bCs/>
          <w:lang w:val="en-GB" w:eastAsia="zh-CN"/>
        </w:rPr>
        <w:t xml:space="preserve"> </w:t>
      </w:r>
      <w:r w:rsidR="0026593B" w:rsidRPr="00503B15">
        <w:rPr>
          <w:rFonts w:hint="eastAsia"/>
          <w:b/>
          <w:bCs/>
          <w:lang w:val="en-GB" w:eastAsia="zh-CN"/>
        </w:rPr>
        <w:t>(</w:t>
      </w:r>
      <w:r w:rsidR="0026593B" w:rsidRPr="00503B15">
        <w:rPr>
          <w:b/>
          <w:bCs/>
          <w:lang w:val="en-GB" w:eastAsia="zh-CN"/>
        </w:rPr>
        <w:t>same as Topology 1)</w:t>
      </w:r>
      <w:r w:rsidRPr="00503B15">
        <w:rPr>
          <w:b/>
          <w:bCs/>
          <w:lang w:val="en-GB" w:eastAsia="zh-CN"/>
        </w:rPr>
        <w:t>.</w:t>
      </w:r>
    </w:p>
    <w:p w14:paraId="38762130" w14:textId="6765F508" w:rsidR="0091158C" w:rsidRDefault="00503B15" w:rsidP="003F6938">
      <w:pPr>
        <w:spacing w:before="180"/>
        <w:rPr>
          <w:lang w:val="en-GB" w:eastAsia="zh-CN"/>
        </w:rPr>
      </w:pPr>
      <w:r>
        <w:rPr>
          <w:lang w:val="en-GB" w:eastAsia="zh-CN"/>
        </w:rPr>
        <w:t>I</w:t>
      </w:r>
      <w:r w:rsidR="0091158C">
        <w:rPr>
          <w:lang w:val="en-GB" w:eastAsia="zh-CN"/>
        </w:rPr>
        <w:t>n the RRC</w:t>
      </w:r>
      <w:r w:rsidR="001A0ED5">
        <w:rPr>
          <w:lang w:val="en-GB" w:eastAsia="zh-CN"/>
        </w:rPr>
        <w:t>-</w:t>
      </w:r>
      <w:r w:rsidR="0091158C">
        <w:rPr>
          <w:lang w:val="en-GB" w:eastAsia="zh-CN"/>
        </w:rPr>
        <w:t>based option for Topology 2, NG</w:t>
      </w:r>
      <w:r w:rsidR="0091158C">
        <w:rPr>
          <w:rFonts w:hint="eastAsia"/>
          <w:lang w:val="en-GB" w:eastAsia="zh-CN"/>
        </w:rPr>
        <w:t>AP</w:t>
      </w:r>
      <w:r w:rsidR="0091158C">
        <w:rPr>
          <w:lang w:val="en-GB" w:eastAsia="zh-CN"/>
        </w:rPr>
        <w:t xml:space="preserve"> </w:t>
      </w:r>
      <w:proofErr w:type="spellStart"/>
      <w:r w:rsidR="0091158C">
        <w:rPr>
          <w:lang w:val="en-GB" w:eastAsia="zh-CN"/>
        </w:rPr>
        <w:t>AIoT</w:t>
      </w:r>
      <w:proofErr w:type="spellEnd"/>
      <w:r w:rsidR="0091158C">
        <w:rPr>
          <w:lang w:val="en-GB" w:eastAsia="zh-CN"/>
        </w:rPr>
        <w:t xml:space="preserve"> information from the A-IoT CN is directly visible to the </w:t>
      </w:r>
      <w:proofErr w:type="spellStart"/>
      <w:r>
        <w:rPr>
          <w:lang w:val="en-GB" w:eastAsia="zh-CN"/>
        </w:rPr>
        <w:t>gNB</w:t>
      </w:r>
      <w:proofErr w:type="spellEnd"/>
      <w:r w:rsidR="0091158C">
        <w:rPr>
          <w:lang w:val="en-GB" w:eastAsia="zh-CN"/>
        </w:rPr>
        <w:t xml:space="preserve">. Further considering that the service request </w:t>
      </w:r>
      <w:r>
        <w:rPr>
          <w:lang w:val="en-GB" w:eastAsia="zh-CN"/>
        </w:rPr>
        <w:t xml:space="preserve">for a DT/DO-DTT service </w:t>
      </w:r>
      <w:r w:rsidR="0091158C">
        <w:rPr>
          <w:lang w:val="en-GB" w:eastAsia="zh-CN"/>
        </w:rPr>
        <w:t xml:space="preserve">is informed to the NG-RAN by </w:t>
      </w:r>
      <w:r w:rsidR="0091158C">
        <w:rPr>
          <w:rFonts w:hint="eastAsia"/>
          <w:lang w:val="en-GB" w:eastAsia="zh-CN"/>
        </w:rPr>
        <w:t>NG</w:t>
      </w:r>
      <w:r w:rsidR="0091158C">
        <w:rPr>
          <w:lang w:val="en-GB" w:eastAsia="zh-CN"/>
        </w:rPr>
        <w:t xml:space="preserve">AP A-IoT information, </w:t>
      </w:r>
      <w:r w:rsidR="003F6938">
        <w:rPr>
          <w:lang w:val="en-GB" w:eastAsia="zh-CN"/>
        </w:rPr>
        <w:t xml:space="preserve">it can </w:t>
      </w:r>
      <w:r w:rsidR="001A0ED5">
        <w:rPr>
          <w:lang w:val="en-GB" w:eastAsia="zh-CN"/>
        </w:rPr>
        <w:t xml:space="preserve">also </w:t>
      </w:r>
      <w:r w:rsidR="003F6938">
        <w:rPr>
          <w:lang w:val="en-GB" w:eastAsia="zh-CN"/>
        </w:rPr>
        <w:t>be concluded that</w:t>
      </w:r>
      <w:r w:rsidR="0091158C">
        <w:rPr>
          <w:lang w:val="en-GB" w:eastAsia="zh-CN"/>
        </w:rPr>
        <w:t xml:space="preserve"> </w:t>
      </w:r>
      <w:r>
        <w:rPr>
          <w:lang w:val="en-GB" w:eastAsia="zh-CN"/>
        </w:rPr>
        <w:t xml:space="preserve">in Topology 2 </w:t>
      </w:r>
      <w:r w:rsidR="0091158C">
        <w:rPr>
          <w:lang w:val="en-GB" w:eastAsia="zh-CN"/>
        </w:rPr>
        <w:t xml:space="preserve">an A-IoT service procedure is triggered at 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="0091158C">
        <w:rPr>
          <w:lang w:val="en-GB" w:eastAsia="zh-CN"/>
        </w:rPr>
        <w:t>by the service request from the CN</w:t>
      </w:r>
      <w:r w:rsidR="003F6938">
        <w:rPr>
          <w:lang w:val="en-GB" w:eastAsia="zh-CN"/>
        </w:rPr>
        <w:t xml:space="preserve">, </w:t>
      </w:r>
      <w:r w:rsidR="0091158C">
        <w:rPr>
          <w:lang w:val="en-GB" w:eastAsia="zh-CN"/>
        </w:rPr>
        <w:t xml:space="preserve">not by the </w:t>
      </w:r>
      <w:r w:rsidR="003F6938">
        <w:rPr>
          <w:lang w:val="en-GB" w:eastAsia="zh-CN"/>
        </w:rPr>
        <w:t xml:space="preserve">request from the </w:t>
      </w:r>
      <w:r w:rsidR="0091158C">
        <w:rPr>
          <w:lang w:val="en-GB" w:eastAsia="zh-CN"/>
        </w:rPr>
        <w:t>UE reader</w:t>
      </w:r>
      <w:r w:rsidR="003F6938">
        <w:rPr>
          <w:lang w:val="en-GB" w:eastAsia="zh-CN"/>
        </w:rPr>
        <w:t xml:space="preserve">. This actually addresses the </w:t>
      </w:r>
      <w:r w:rsidR="0091158C">
        <w:rPr>
          <w:lang w:val="en-GB" w:eastAsia="zh-CN"/>
        </w:rPr>
        <w:t xml:space="preserve">issue during Rel-19 RAN </w:t>
      </w:r>
      <w:r w:rsidR="00673C59">
        <w:rPr>
          <w:lang w:val="en-GB" w:eastAsia="zh-CN"/>
        </w:rPr>
        <w:t xml:space="preserve">WG </w:t>
      </w:r>
      <w:r w:rsidR="0091158C">
        <w:rPr>
          <w:lang w:val="en-GB" w:eastAsia="zh-CN"/>
        </w:rPr>
        <w:t xml:space="preserve">SI phase on whether an A-IoT </w:t>
      </w:r>
      <w:r w:rsidR="003F6938">
        <w:rPr>
          <w:lang w:val="en-GB" w:eastAsia="zh-CN"/>
        </w:rPr>
        <w:t xml:space="preserve">service </w:t>
      </w:r>
      <w:r w:rsidR="0091158C">
        <w:rPr>
          <w:lang w:val="en-GB" w:eastAsia="zh-CN"/>
        </w:rPr>
        <w:t xml:space="preserve">procedure and corresponding radio resource configuration at 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="0091158C">
        <w:rPr>
          <w:lang w:val="en-GB" w:eastAsia="zh-CN"/>
        </w:rPr>
        <w:t>is triggered by A-IoT CN or by the request from UE</w:t>
      </w:r>
      <w:r w:rsidR="003F6938">
        <w:rPr>
          <w:lang w:val="en-GB" w:eastAsia="zh-CN"/>
        </w:rPr>
        <w:t>.</w:t>
      </w:r>
    </w:p>
    <w:p w14:paraId="5E0B7137" w14:textId="2564CC0F" w:rsidR="0091158C" w:rsidRPr="003F6938" w:rsidRDefault="0091158C" w:rsidP="009859BB">
      <w:pPr>
        <w:spacing w:before="180"/>
        <w:rPr>
          <w:b/>
          <w:bCs/>
          <w:lang w:val="en-GB" w:eastAsia="zh-CN"/>
        </w:rPr>
      </w:pPr>
      <w:r w:rsidRPr="003F6938">
        <w:rPr>
          <w:b/>
          <w:bCs/>
          <w:lang w:val="en-GB" w:eastAsia="zh-CN"/>
        </w:rPr>
        <w:t xml:space="preserve">Proposal 2: </w:t>
      </w:r>
      <w:r w:rsidR="003F6938" w:rsidRPr="003F6938">
        <w:rPr>
          <w:b/>
          <w:bCs/>
          <w:lang w:val="en-GB" w:eastAsia="zh-CN"/>
        </w:rPr>
        <w:t xml:space="preserve">RAN2 confirms that the </w:t>
      </w:r>
      <w:r w:rsidR="003F6938" w:rsidRPr="003F6938">
        <w:rPr>
          <w:rFonts w:hint="eastAsia"/>
          <w:b/>
          <w:bCs/>
          <w:lang w:val="en-GB" w:eastAsia="zh-CN"/>
        </w:rPr>
        <w:t>A-IoT</w:t>
      </w:r>
      <w:r w:rsidR="003F6938" w:rsidRPr="003F6938">
        <w:rPr>
          <w:b/>
          <w:bCs/>
          <w:lang w:val="en-GB" w:eastAsia="zh-CN"/>
        </w:rPr>
        <w:t xml:space="preserve"> operation from A-IoT CN is visible to the </w:t>
      </w:r>
      <w:proofErr w:type="spellStart"/>
      <w:r w:rsidR="002A1AC4">
        <w:rPr>
          <w:b/>
          <w:bCs/>
          <w:lang w:val="en-GB" w:eastAsia="zh-CN"/>
        </w:rPr>
        <w:t>gNB</w:t>
      </w:r>
      <w:proofErr w:type="spellEnd"/>
      <w:r w:rsidR="002A1AC4">
        <w:rPr>
          <w:b/>
          <w:bCs/>
          <w:lang w:val="en-GB" w:eastAsia="zh-CN"/>
        </w:rPr>
        <w:t xml:space="preserve"> </w:t>
      </w:r>
      <w:r w:rsidR="003F6938" w:rsidRPr="003F6938">
        <w:rPr>
          <w:b/>
          <w:bCs/>
          <w:lang w:val="en-GB" w:eastAsia="zh-CN"/>
        </w:rPr>
        <w:t>(i.e. via NGAP A-IoT information)</w:t>
      </w:r>
      <w:r w:rsidR="00414154">
        <w:rPr>
          <w:b/>
          <w:bCs/>
          <w:lang w:val="en-GB" w:eastAsia="zh-CN"/>
        </w:rPr>
        <w:t>. At least for</w:t>
      </w:r>
      <w:r w:rsidR="00843057">
        <w:rPr>
          <w:b/>
          <w:bCs/>
          <w:lang w:val="en-GB" w:eastAsia="zh-CN"/>
        </w:rPr>
        <w:t xml:space="preserve"> a</w:t>
      </w:r>
      <w:r w:rsidR="00414154">
        <w:rPr>
          <w:b/>
          <w:bCs/>
          <w:lang w:val="en-GB" w:eastAsia="zh-CN"/>
        </w:rPr>
        <w:t xml:space="preserve"> </w:t>
      </w:r>
      <w:r w:rsidR="00EF7433">
        <w:rPr>
          <w:b/>
          <w:bCs/>
          <w:lang w:val="en-GB" w:eastAsia="zh-CN"/>
        </w:rPr>
        <w:t>DT/DO-DTT</w:t>
      </w:r>
      <w:r w:rsidR="00414154">
        <w:rPr>
          <w:b/>
          <w:bCs/>
          <w:lang w:val="en-GB" w:eastAsia="zh-CN"/>
        </w:rPr>
        <w:t xml:space="preserve"> service, the </w:t>
      </w:r>
      <w:r w:rsidR="003F6938" w:rsidRPr="003F6938">
        <w:rPr>
          <w:b/>
          <w:bCs/>
          <w:lang w:val="en-GB" w:eastAsia="zh-CN"/>
        </w:rPr>
        <w:t xml:space="preserve">A-IoT service procedure and the corresponding radio resource configuration (on </w:t>
      </w:r>
      <w:proofErr w:type="spellStart"/>
      <w:r w:rsidR="003F6938" w:rsidRPr="003F6938">
        <w:rPr>
          <w:b/>
          <w:bCs/>
          <w:lang w:val="en-GB" w:eastAsia="zh-CN"/>
        </w:rPr>
        <w:t>Uu</w:t>
      </w:r>
      <w:proofErr w:type="spellEnd"/>
      <w:r w:rsidR="003F6938" w:rsidRPr="003F6938">
        <w:rPr>
          <w:b/>
          <w:bCs/>
          <w:lang w:val="en-GB" w:eastAsia="zh-CN"/>
        </w:rPr>
        <w:t xml:space="preserve"> and A-IoT radio interface) are triggered at the </w:t>
      </w:r>
      <w:proofErr w:type="spellStart"/>
      <w:r w:rsidR="002A1AC4">
        <w:rPr>
          <w:b/>
          <w:bCs/>
          <w:lang w:val="en-GB" w:eastAsia="zh-CN"/>
        </w:rPr>
        <w:t>gNB</w:t>
      </w:r>
      <w:proofErr w:type="spellEnd"/>
      <w:r w:rsidR="002A1AC4">
        <w:rPr>
          <w:b/>
          <w:bCs/>
          <w:lang w:val="en-GB" w:eastAsia="zh-CN"/>
        </w:rPr>
        <w:t xml:space="preserve"> </w:t>
      </w:r>
      <w:r w:rsidR="003F6938" w:rsidRPr="003F6938">
        <w:rPr>
          <w:b/>
          <w:bCs/>
          <w:lang w:val="en-GB" w:eastAsia="zh-CN"/>
        </w:rPr>
        <w:t>by the service request from the CN</w:t>
      </w:r>
      <w:r w:rsidR="00876F0C">
        <w:rPr>
          <w:b/>
          <w:bCs/>
          <w:lang w:val="en-GB" w:eastAsia="zh-CN"/>
        </w:rPr>
        <w:t xml:space="preserve">, </w:t>
      </w:r>
      <w:r w:rsidR="003F6938" w:rsidRPr="003F6938">
        <w:rPr>
          <w:b/>
          <w:bCs/>
          <w:lang w:val="en-GB" w:eastAsia="zh-CN"/>
        </w:rPr>
        <w:t xml:space="preserve">not by the request from the UE reader. </w:t>
      </w:r>
    </w:p>
    <w:p w14:paraId="6AED6F05" w14:textId="77777777" w:rsidR="001A0ED5" w:rsidRDefault="00503B15" w:rsidP="009859BB">
      <w:pPr>
        <w:spacing w:before="180"/>
        <w:rPr>
          <w:lang w:val="en-GB" w:eastAsia="zh-CN"/>
        </w:rPr>
      </w:pPr>
      <w:r>
        <w:rPr>
          <w:lang w:val="en-GB" w:eastAsia="zh-CN"/>
        </w:rPr>
        <w:t xml:space="preserve">With respect to the A-IoT radio interface in Topology 2, </w:t>
      </w:r>
      <w:r w:rsidR="002543EF">
        <w:rPr>
          <w:lang w:val="en-GB" w:eastAsia="zh-CN"/>
        </w:rPr>
        <w:t xml:space="preserve">RAN2 </w:t>
      </w:r>
      <w:r w:rsidR="0026593B">
        <w:rPr>
          <w:lang w:val="en-GB" w:eastAsia="zh-CN"/>
        </w:rPr>
        <w:t xml:space="preserve">can further </w:t>
      </w:r>
      <w:r w:rsidR="002543EF">
        <w:rPr>
          <w:lang w:val="en-GB" w:eastAsia="zh-CN"/>
        </w:rPr>
        <w:t>confirm that only the A-IoT MAC and A-IoT PHY are located between the device and UE reader</w:t>
      </w:r>
      <w:r w:rsidR="001A0ED5">
        <w:rPr>
          <w:lang w:val="en-GB" w:eastAsia="zh-CN"/>
        </w:rPr>
        <w:t>. RAN2 can</w:t>
      </w:r>
      <w:r w:rsidR="0026593B">
        <w:rPr>
          <w:lang w:val="en-GB" w:eastAsia="zh-CN"/>
        </w:rPr>
        <w:t xml:space="preserve"> also confirm that the signalling content and functionalities of these two protocols</w:t>
      </w:r>
      <w:r w:rsidR="001A0ED5">
        <w:rPr>
          <w:lang w:val="en-GB" w:eastAsia="zh-CN"/>
        </w:rPr>
        <w:t xml:space="preserve"> in Rel-19</w:t>
      </w:r>
      <w:r w:rsidR="0026593B">
        <w:rPr>
          <w:lang w:val="en-GB" w:eastAsia="zh-CN"/>
        </w:rPr>
        <w:t xml:space="preserve"> are reused as the baseline (unless enhancements are identified as needed)</w:t>
      </w:r>
      <w:r w:rsidR="002543EF">
        <w:rPr>
          <w:lang w:val="en-GB" w:eastAsia="zh-CN"/>
        </w:rPr>
        <w:t xml:space="preserve">. </w:t>
      </w:r>
      <w:r w:rsidR="00944E7F">
        <w:rPr>
          <w:lang w:val="en-GB" w:eastAsia="zh-CN"/>
        </w:rPr>
        <w:t xml:space="preserve">This is actually in line with </w:t>
      </w:r>
      <w:r w:rsidR="00E75633">
        <w:rPr>
          <w:lang w:val="en-GB" w:eastAsia="zh-CN"/>
        </w:rPr>
        <w:t>spirit</w:t>
      </w:r>
      <w:r w:rsidR="00944E7F">
        <w:rPr>
          <w:lang w:val="en-GB" w:eastAsia="zh-CN"/>
        </w:rPr>
        <w:t xml:space="preserve"> of the agreement in Rel-19 study item phase “</w:t>
      </w:r>
      <w:r w:rsidR="00944E7F" w:rsidRPr="004D6734">
        <w:t xml:space="preserve">A-IoT </w:t>
      </w:r>
      <w:r w:rsidR="00944E7F">
        <w:t>air</w:t>
      </w:r>
      <w:r w:rsidR="00944E7F" w:rsidRPr="004D6734">
        <w:t xml:space="preserve"> interface</w:t>
      </w:r>
      <w:r w:rsidR="00944E7F">
        <w:t xml:space="preserve"> </w:t>
      </w:r>
      <w:r w:rsidR="00944E7F" w:rsidRPr="004D6734">
        <w:t>in topology 1 between A-IoT device and reader is fully reused in topology 2, i.e. topology is transparent to the A-IoT device and there is no impact on A-IoT device</w:t>
      </w:r>
      <w:r w:rsidR="00944E7F">
        <w:rPr>
          <w:lang w:val="en-GB" w:eastAsia="zh-CN"/>
        </w:rPr>
        <w:t>” [</w:t>
      </w:r>
      <w:r w:rsidR="0068516D">
        <w:rPr>
          <w:lang w:val="en-GB" w:eastAsia="zh-CN"/>
        </w:rPr>
        <w:t>6</w:t>
      </w:r>
      <w:r w:rsidR="00944E7F">
        <w:rPr>
          <w:lang w:val="en-GB" w:eastAsia="zh-CN"/>
        </w:rPr>
        <w:t>].</w:t>
      </w:r>
      <w:r>
        <w:rPr>
          <w:lang w:val="en-GB" w:eastAsia="zh-CN"/>
        </w:rPr>
        <w:t xml:space="preserve"> </w:t>
      </w:r>
    </w:p>
    <w:p w14:paraId="077340A4" w14:textId="6BB0EF05" w:rsidR="00FF3188" w:rsidRDefault="00FF3188" w:rsidP="009859BB">
      <w:pPr>
        <w:spacing w:before="180"/>
        <w:rPr>
          <w:lang w:val="en-GB" w:eastAsia="zh-CN"/>
        </w:rPr>
      </w:pPr>
      <w:r>
        <w:rPr>
          <w:lang w:val="en-GB" w:eastAsia="zh-CN"/>
        </w:rPr>
        <w:t>In addition, the below architectural assumption was agreed by SA2 in [</w:t>
      </w:r>
      <w:r>
        <w:rPr>
          <w:lang w:eastAsia="zh-CN"/>
        </w:rPr>
        <w:t>4</w:t>
      </w:r>
      <w:r>
        <w:rPr>
          <w:lang w:val="en-GB" w:eastAsia="zh-CN"/>
        </w:rPr>
        <w:t xml:space="preserve">] for Rel-20 </w:t>
      </w:r>
      <w:proofErr w:type="spellStart"/>
      <w:r>
        <w:rPr>
          <w:lang w:val="en-GB" w:eastAsia="zh-CN"/>
        </w:rPr>
        <w:t>AIoT</w:t>
      </w:r>
      <w:proofErr w:type="spellEnd"/>
      <w:r>
        <w:rPr>
          <w:lang w:val="en-GB" w:eastAsia="zh-CN"/>
        </w:rPr>
        <w:t xml:space="preserve"> phase 2 study. </w:t>
      </w:r>
      <w:r w:rsidR="00503B15">
        <w:rPr>
          <w:lang w:val="en-GB" w:eastAsia="zh-CN"/>
        </w:rPr>
        <w:t>Based on this,</w:t>
      </w:r>
      <w:r>
        <w:rPr>
          <w:lang w:val="en-GB" w:eastAsia="zh-CN"/>
        </w:rPr>
        <w:t xml:space="preserve"> SA2 </w:t>
      </w:r>
      <w:r w:rsidR="00503B15">
        <w:rPr>
          <w:lang w:val="en-GB" w:eastAsia="zh-CN"/>
        </w:rPr>
        <w:t>actually</w:t>
      </w:r>
      <w:r>
        <w:rPr>
          <w:lang w:val="en-GB" w:eastAsia="zh-CN"/>
        </w:rPr>
        <w:t xml:space="preserve"> aim</w:t>
      </w:r>
      <w:r w:rsidR="00503B15">
        <w:rPr>
          <w:lang w:val="en-GB" w:eastAsia="zh-CN"/>
        </w:rPr>
        <w:t>s</w:t>
      </w:r>
      <w:r>
        <w:rPr>
          <w:lang w:val="en-GB" w:eastAsia="zh-CN"/>
        </w:rPr>
        <w:t xml:space="preserve"> at a Topology agnostic design from the</w:t>
      </w:r>
      <w:r w:rsidR="00080AD0">
        <w:rPr>
          <w:lang w:val="en-GB" w:eastAsia="zh-CN"/>
        </w:rPr>
        <w:t xml:space="preserve"> device’s</w:t>
      </w:r>
      <w:r>
        <w:rPr>
          <w:lang w:val="en-GB" w:eastAsia="zh-CN"/>
        </w:rPr>
        <w:t xml:space="preserve"> perspective, so that Topology 2 should supports a backward compatible design in the A-IoT air interface and can support </w:t>
      </w:r>
      <w:r w:rsidR="006F2065">
        <w:rPr>
          <w:lang w:val="en-GB" w:eastAsia="zh-CN"/>
        </w:rPr>
        <w:t xml:space="preserve">A-IoT operations for </w:t>
      </w:r>
      <w:r>
        <w:rPr>
          <w:lang w:val="en-GB" w:eastAsia="zh-CN"/>
        </w:rPr>
        <w:t>legacy Rel-19 device</w:t>
      </w:r>
      <w:r w:rsidR="006F2065">
        <w:rPr>
          <w:lang w:val="en-GB" w:eastAsia="zh-CN"/>
        </w:rPr>
        <w:t>s</w:t>
      </w:r>
      <w:r>
        <w:rPr>
          <w:lang w:val="en-GB" w:eastAsia="zh-CN"/>
        </w:rPr>
        <w:t xml:space="preserve"> as well. </w:t>
      </w: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his should also be the design target for the Topology 2 design in RAN2, even if Topology 2 specific enhancements on A-IoT MAC/PHY layer </w:t>
      </w:r>
      <w:r w:rsidR="00080AD0">
        <w:rPr>
          <w:lang w:val="en-GB" w:eastAsia="zh-CN"/>
        </w:rPr>
        <w:t>are to be</w:t>
      </w:r>
      <w:r>
        <w:rPr>
          <w:lang w:val="en-GB" w:eastAsia="zh-CN"/>
        </w:rPr>
        <w:t xml:space="preserve"> introduced as discussed in later sections.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F3188" w14:paraId="30F75DCE" w14:textId="77777777" w:rsidTr="00ED7A4E">
        <w:tc>
          <w:tcPr>
            <w:tcW w:w="9350" w:type="dxa"/>
          </w:tcPr>
          <w:p w14:paraId="59B5B010" w14:textId="77777777" w:rsidR="00B22F50" w:rsidRDefault="00B22F50" w:rsidP="00B22F50">
            <w:pPr>
              <w:pStyle w:val="20"/>
              <w:keepNext w:val="0"/>
              <w:keepLines w:val="0"/>
              <w:widowControl/>
              <w:numPr>
                <w:ilvl w:val="0"/>
                <w:numId w:val="0"/>
              </w:numPr>
              <w:ind w:left="840" w:hanging="840"/>
              <w:outlineLvl w:val="1"/>
            </w:pPr>
            <w:bookmarkStart w:id="5" w:name="_Toc207771781"/>
            <w:r>
              <w:t>4.1</w:t>
            </w:r>
            <w:r>
              <w:tab/>
              <w:t>Architectural Assumptions</w:t>
            </w:r>
            <w:bookmarkEnd w:id="5"/>
          </w:p>
          <w:p w14:paraId="2A3035F2" w14:textId="77777777" w:rsidR="00B22F50" w:rsidRDefault="00B22F50" w:rsidP="00B22F50">
            <w:r>
              <w:t xml:space="preserve">The following traffic types for </w:t>
            </w:r>
            <w:proofErr w:type="spellStart"/>
            <w:r>
              <w:t>AIoT</w:t>
            </w:r>
            <w:proofErr w:type="spellEnd"/>
            <w:r>
              <w:t xml:space="preserve"> Device are to be studied:</w:t>
            </w:r>
          </w:p>
          <w:p w14:paraId="1692607B" w14:textId="77777777" w:rsidR="00B22F50" w:rsidRDefault="00B22F50" w:rsidP="00B22F50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eastAsia="Malgun Gothic"/>
                <w:lang w:eastAsia="ko-KR"/>
              </w:rPr>
              <w:tab/>
            </w:r>
            <w:r>
              <w:t>DT: Device-terminated;</w:t>
            </w:r>
          </w:p>
          <w:p w14:paraId="088C00D0" w14:textId="77777777" w:rsidR="00B22F50" w:rsidRDefault="00B22F50" w:rsidP="00B22F50">
            <w:pPr>
              <w:pStyle w:val="B1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eastAsia="Malgun Gothic"/>
                <w:lang w:val="en-US" w:eastAsia="ko-KR"/>
              </w:rPr>
              <w:tab/>
            </w:r>
            <w:r>
              <w:t>DO-DTT: Device-originated - device-terminated triggered; and</w:t>
            </w:r>
          </w:p>
          <w:p w14:paraId="7E07F2E4" w14:textId="77777777" w:rsidR="00B22F50" w:rsidRDefault="00B22F50" w:rsidP="00B22F50">
            <w:pPr>
              <w:pStyle w:val="B1"/>
            </w:pPr>
            <w:r>
              <w:t>-</w:t>
            </w:r>
            <w:r>
              <w:rPr>
                <w:rFonts w:eastAsia="Malgun Gothic"/>
                <w:lang w:eastAsia="ko-KR"/>
              </w:rPr>
              <w:tab/>
            </w:r>
            <w:r>
              <w:t xml:space="preserve">DO-A: Device-originated </w:t>
            </w:r>
            <w:r>
              <w:rPr>
                <w:rFonts w:eastAsia="Malgun Gothic" w:hint="eastAsia"/>
                <w:lang w:eastAsia="ko-KR"/>
              </w:rPr>
              <w:t>-</w:t>
            </w:r>
            <w:r>
              <w:t xml:space="preserve"> autonomous.</w:t>
            </w:r>
          </w:p>
          <w:p w14:paraId="11FE1209" w14:textId="77777777" w:rsidR="00B22F50" w:rsidRDefault="00B22F50" w:rsidP="00B22F50">
            <w:pPr>
              <w:rPr>
                <w:rFonts w:eastAsia="Malgun Gothic"/>
                <w:lang w:eastAsia="ko-KR"/>
              </w:rPr>
            </w:pPr>
            <w:r>
              <w:t xml:space="preserve">Common architectural </w:t>
            </w:r>
            <w:r>
              <w:rPr>
                <w:rFonts w:eastAsia="Malgun Gothic" w:hint="eastAsia"/>
                <w:lang w:eastAsia="ko-KR"/>
              </w:rPr>
              <w:t>assumptions</w:t>
            </w:r>
            <w:r>
              <w:t>:</w:t>
            </w:r>
          </w:p>
          <w:p w14:paraId="5B06AAD3" w14:textId="77777777" w:rsidR="00B22F50" w:rsidRDefault="00B22F50" w:rsidP="00B22F50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</w:r>
            <w:r>
              <w:t xml:space="preserve">Architecture reference </w:t>
            </w:r>
            <w:r>
              <w:rPr>
                <w:noProof/>
                <w:lang w:eastAsia="zh-CN"/>
              </w:rPr>
              <w:t>models</w:t>
            </w:r>
            <w:r>
              <w:t xml:space="preserve"> defined in TS 23.369 [3] are used as the baseline architecture for this study.</w:t>
            </w:r>
          </w:p>
          <w:p w14:paraId="29D44C67" w14:textId="77777777" w:rsidR="00B22F50" w:rsidRDefault="00B22F50" w:rsidP="00B22F50">
            <w:pPr>
              <w:pStyle w:val="B1"/>
              <w:rPr>
                <w:rFonts w:eastAsia="Malgun Gothic"/>
                <w:lang w:eastAsia="ko-KR"/>
              </w:rPr>
            </w:pPr>
            <w:r w:rsidRPr="00B22F50">
              <w:rPr>
                <w:rFonts w:eastAsia="Malgun Gothic" w:hint="eastAsia"/>
                <w:highlight w:val="yellow"/>
                <w:lang w:eastAsia="ko-KR"/>
              </w:rPr>
              <w:t>-</w:t>
            </w:r>
            <w:r w:rsidRPr="00B22F50">
              <w:rPr>
                <w:rFonts w:eastAsia="Malgun Gothic"/>
                <w:highlight w:val="yellow"/>
                <w:lang w:eastAsia="ko-KR"/>
              </w:rPr>
              <w:tab/>
            </w:r>
            <w:r w:rsidRPr="00B22F50">
              <w:rPr>
                <w:highlight w:val="yellow"/>
                <w:lang w:eastAsia="zh-CN"/>
              </w:rPr>
              <w:t xml:space="preserve">The </w:t>
            </w:r>
            <w:proofErr w:type="spellStart"/>
            <w:r w:rsidRPr="00B22F50">
              <w:rPr>
                <w:highlight w:val="yellow"/>
                <w:lang w:eastAsia="zh-CN"/>
              </w:rPr>
              <w:t>AIoT</w:t>
            </w:r>
            <w:proofErr w:type="spellEnd"/>
            <w:r w:rsidRPr="00B22F50">
              <w:rPr>
                <w:highlight w:val="yellow"/>
                <w:lang w:eastAsia="zh-CN"/>
              </w:rPr>
              <w:t xml:space="preserve"> Device</w:t>
            </w:r>
            <w:r w:rsidRPr="00B22F50">
              <w:rPr>
                <w:rFonts w:eastAsia="Malgun Gothic"/>
                <w:highlight w:val="yellow"/>
                <w:lang w:eastAsia="ko-KR"/>
              </w:rPr>
              <w:t xml:space="preserve"> is </w:t>
            </w:r>
            <w:r w:rsidRPr="00B22F50">
              <w:rPr>
                <w:highlight w:val="yellow"/>
              </w:rPr>
              <w:t>agnostic to</w:t>
            </w:r>
            <w:r w:rsidRPr="00B22F50">
              <w:rPr>
                <w:rFonts w:eastAsia="Malgun Gothic"/>
                <w:highlight w:val="yellow"/>
                <w:lang w:eastAsia="ko-KR"/>
              </w:rPr>
              <w:t xml:space="preserve"> </w:t>
            </w:r>
            <w:r w:rsidRPr="00B22F50">
              <w:rPr>
                <w:rFonts w:eastAsia="Malgun Gothic" w:hint="eastAsia"/>
                <w:highlight w:val="yellow"/>
                <w:lang w:eastAsia="ko-KR"/>
              </w:rPr>
              <w:t xml:space="preserve">topologies, i.e. </w:t>
            </w:r>
            <w:r w:rsidRPr="00B22F50">
              <w:rPr>
                <w:rFonts w:eastAsia="Malgun Gothic"/>
                <w:highlight w:val="yellow"/>
                <w:lang w:eastAsia="ko-KR"/>
              </w:rPr>
              <w:t>Topology 1</w:t>
            </w:r>
            <w:r w:rsidRPr="00B22F50">
              <w:rPr>
                <w:rFonts w:eastAsia="Malgun Gothic" w:hint="eastAsia"/>
                <w:highlight w:val="yellow"/>
                <w:lang w:eastAsia="ko-KR"/>
              </w:rPr>
              <w:t xml:space="preserve"> and </w:t>
            </w:r>
            <w:r w:rsidRPr="00B22F50">
              <w:rPr>
                <w:rFonts w:eastAsia="Malgun Gothic"/>
                <w:highlight w:val="yellow"/>
                <w:lang w:eastAsia="ko-KR"/>
              </w:rPr>
              <w:t xml:space="preserve">Topology </w:t>
            </w:r>
            <w:r w:rsidRPr="00B22F50">
              <w:rPr>
                <w:rFonts w:eastAsia="Malgun Gothic" w:hint="eastAsia"/>
                <w:highlight w:val="yellow"/>
                <w:lang w:eastAsia="ko-KR"/>
              </w:rPr>
              <w:t>2.</w:t>
            </w:r>
          </w:p>
          <w:p w14:paraId="5083C689" w14:textId="77777777" w:rsidR="00B22F50" w:rsidRDefault="00B22F50" w:rsidP="00B22F50">
            <w:pPr>
              <w:rPr>
                <w:rFonts w:eastAsia="Malgun Gothic"/>
                <w:lang w:eastAsia="ko-KR"/>
              </w:rPr>
            </w:pPr>
            <w:r>
              <w:t xml:space="preserve">Architectural </w:t>
            </w:r>
            <w:r>
              <w:rPr>
                <w:rFonts w:eastAsia="Malgun Gothic" w:hint="eastAsia"/>
                <w:lang w:eastAsia="ko-KR"/>
              </w:rPr>
              <w:t>a</w:t>
            </w:r>
            <w:r>
              <w:t xml:space="preserve">ssumptions for support </w:t>
            </w:r>
            <w:r>
              <w:rPr>
                <w:rFonts w:eastAsia="Malgun Gothic" w:hint="eastAsia"/>
                <w:lang w:eastAsia="ko-KR"/>
              </w:rPr>
              <w:t xml:space="preserve">of </w:t>
            </w:r>
            <w:r>
              <w:t>Topology 2</w:t>
            </w:r>
            <w:r>
              <w:rPr>
                <w:rFonts w:eastAsia="Malgun Gothic" w:hint="eastAsia"/>
                <w:lang w:eastAsia="ko-KR"/>
              </w:rPr>
              <w:t xml:space="preserve"> for Key Issue#1</w:t>
            </w:r>
            <w:r>
              <w:t>:</w:t>
            </w:r>
          </w:p>
          <w:p w14:paraId="6A645BAB" w14:textId="77777777" w:rsidR="00B22F50" w:rsidRDefault="00B22F50" w:rsidP="00B22F50">
            <w:pPr>
              <w:pStyle w:val="B1"/>
              <w:rPr>
                <w:rFonts w:eastAsia="Malgun Gothic"/>
                <w:lang w:eastAsia="ko-KR"/>
              </w:rPr>
            </w:pPr>
            <w:r w:rsidRPr="00B22F50">
              <w:rPr>
                <w:highlight w:val="yellow"/>
                <w:lang w:eastAsia="zh-CN"/>
              </w:rPr>
              <w:t>-</w:t>
            </w:r>
            <w:r w:rsidRPr="00B22F50">
              <w:rPr>
                <w:rFonts w:eastAsia="宋体"/>
                <w:highlight w:val="yellow"/>
                <w:lang w:val="en-US"/>
              </w:rPr>
              <w:tab/>
            </w:r>
            <w:r w:rsidRPr="00B22F50">
              <w:rPr>
                <w:highlight w:val="yellow"/>
              </w:rPr>
              <w:t xml:space="preserve">No Rel-19 </w:t>
            </w:r>
            <w:proofErr w:type="spellStart"/>
            <w:r w:rsidRPr="00B22F50">
              <w:rPr>
                <w:highlight w:val="yellow"/>
              </w:rPr>
              <w:t>AIoT</w:t>
            </w:r>
            <w:proofErr w:type="spellEnd"/>
            <w:r w:rsidRPr="00B22F50">
              <w:rPr>
                <w:highlight w:val="yellow"/>
              </w:rPr>
              <w:t xml:space="preserve"> Device impact is expected.</w:t>
            </w:r>
          </w:p>
          <w:p w14:paraId="271DB086" w14:textId="77777777" w:rsidR="00B22F50" w:rsidRDefault="00B22F50" w:rsidP="00B22F50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  <w:t>The following topology as defined in TR 38.848 [10] is assumed:</w:t>
            </w:r>
          </w:p>
          <w:p w14:paraId="3909D2C1" w14:textId="77777777" w:rsidR="00B22F50" w:rsidRDefault="00B22F50" w:rsidP="00B22F50">
            <w:pPr>
              <w:pStyle w:val="B2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BS &lt;--&gt; intermediate node &lt;--&gt; Ambient IoT Device: Only a UE can act as an intermediate node which is under the network control</w:t>
            </w:r>
          </w:p>
          <w:p w14:paraId="48E71A4B" w14:textId="77777777" w:rsidR="00B22F50" w:rsidRDefault="00B22F50" w:rsidP="00B22F50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 w:hint="eastAsia"/>
                <w:lang w:eastAsia="ko-KR"/>
              </w:rPr>
              <w:t xml:space="preserve">Only </w:t>
            </w:r>
            <w:r>
              <w:rPr>
                <w:rFonts w:eastAsia="Malgun Gothic"/>
                <w:lang w:eastAsia="ko-KR"/>
              </w:rPr>
              <w:t>Ind</w:t>
            </w:r>
            <w:r>
              <w:t>irect Connectivity</w:t>
            </w:r>
            <w:r>
              <w:rPr>
                <w:rFonts w:eastAsia="Malgun Gothic" w:hint="eastAsia"/>
                <w:lang w:eastAsia="ko-KR"/>
              </w:rPr>
              <w:t xml:space="preserve"> (i.e. NG-RAN &lt;-&gt; AMF &lt;-&gt; AIOTF) is applied.</w:t>
            </w:r>
          </w:p>
          <w:p w14:paraId="64E88377" w14:textId="77777777" w:rsidR="00B22F50" w:rsidRDefault="00B22F50" w:rsidP="00B22F50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</w:r>
            <w:r>
              <w:t xml:space="preserve">The support of </w:t>
            </w:r>
            <w:r>
              <w:rPr>
                <w:rFonts w:eastAsia="Malgun Gothic"/>
                <w:lang w:eastAsia="ko-KR"/>
              </w:rPr>
              <w:t>T</w:t>
            </w:r>
            <w:r>
              <w:t xml:space="preserve">opology 2 in this study is based on the RRC-based option and the interim conclusions of Rel-19 </w:t>
            </w:r>
            <w:r>
              <w:rPr>
                <w:rFonts w:eastAsia="Malgun Gothic"/>
                <w:lang w:eastAsia="ko-KR"/>
              </w:rPr>
              <w:t xml:space="preserve">in </w:t>
            </w:r>
            <w:r>
              <w:t>TR 23.700-13 [</w:t>
            </w:r>
            <w:r>
              <w:rPr>
                <w:rFonts w:eastAsia="Malgun Gothic"/>
                <w:lang w:eastAsia="ko-KR"/>
              </w:rPr>
              <w:t>7</w:t>
            </w:r>
            <w:r>
              <w:t>]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 w:hint="eastAsia"/>
                <w:lang w:eastAsia="ko-KR"/>
              </w:rPr>
              <w:t>is the baseline.</w:t>
            </w:r>
          </w:p>
          <w:p w14:paraId="47084C5D" w14:textId="77777777" w:rsidR="00B22F50" w:rsidRDefault="00B22F50" w:rsidP="00B22F50">
            <w:r>
              <w:lastRenderedPageBreak/>
              <w:t xml:space="preserve">Architectural </w:t>
            </w:r>
            <w:r>
              <w:rPr>
                <w:rFonts w:eastAsia="Malgun Gothic" w:hint="eastAsia"/>
                <w:lang w:eastAsia="ko-KR"/>
              </w:rPr>
              <w:t>a</w:t>
            </w:r>
            <w:r>
              <w:t xml:space="preserve">ssumptions for support of DO-A Capable </w:t>
            </w:r>
            <w:proofErr w:type="spellStart"/>
            <w:r>
              <w:t>AIoT</w:t>
            </w:r>
            <w:proofErr w:type="spellEnd"/>
            <w:r>
              <w:t xml:space="preserve"> Devices:</w:t>
            </w:r>
          </w:p>
          <w:p w14:paraId="24666759" w14:textId="77777777" w:rsidR="00B22F50" w:rsidRDefault="00B22F50" w:rsidP="00B22F50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</w:t>
            </w:r>
            <w:r>
              <w:rPr>
                <w:rFonts w:eastAsia="Malgun Gothic"/>
                <w:lang w:eastAsia="ko-KR"/>
              </w:rPr>
              <w:t xml:space="preserve"> is </w:t>
            </w:r>
            <w:r>
              <w:t>agnostic to</w:t>
            </w:r>
            <w:r>
              <w:rPr>
                <w:rFonts w:eastAsia="Malgun Gothic"/>
                <w:lang w:eastAsia="ko-KR"/>
              </w:rPr>
              <w:t xml:space="preserve"> Topology 1 architecture types, i.e. </w:t>
            </w:r>
            <w:r>
              <w:t>Direct Connectivity architecture</w:t>
            </w:r>
            <w:r>
              <w:rPr>
                <w:rFonts w:eastAsia="Malgun Gothic"/>
                <w:lang w:eastAsia="ko-KR"/>
              </w:rPr>
              <w:t xml:space="preserve"> and Ind</w:t>
            </w:r>
            <w:r>
              <w:t>irect Connectivity architecture</w:t>
            </w:r>
            <w:r>
              <w:rPr>
                <w:rFonts w:eastAsia="Malgun Gothic"/>
                <w:lang w:eastAsia="ko-KR"/>
              </w:rPr>
              <w:t>.</w:t>
            </w:r>
          </w:p>
          <w:p w14:paraId="079799D3" w14:textId="77777777" w:rsidR="00B22F50" w:rsidRDefault="00B22F50" w:rsidP="00B22F50">
            <w:pPr>
              <w:pStyle w:val="NO"/>
              <w:keepLines w:val="0"/>
            </w:pPr>
            <w:r>
              <w:t>NOTE </w:t>
            </w:r>
            <w:r>
              <w:rPr>
                <w:rFonts w:eastAsia="Malgun Gothic" w:hint="eastAsia"/>
                <w:lang w:eastAsia="ko-KR"/>
              </w:rPr>
              <w:t>1</w:t>
            </w:r>
            <w:r>
              <w:t>:</w:t>
            </w:r>
            <w:r>
              <w:rPr>
                <w:rFonts w:eastAsia="Malgun Gothic"/>
                <w:lang w:eastAsia="ko-KR"/>
              </w:rPr>
              <w:tab/>
            </w:r>
            <w:r>
              <w:t xml:space="preserve">Coordination with RAN </w:t>
            </w:r>
            <w:r>
              <w:rPr>
                <w:rFonts w:eastAsia="Malgun Gothic" w:hint="eastAsia"/>
                <w:lang w:eastAsia="ko-KR"/>
              </w:rPr>
              <w:t xml:space="preserve">WGs </w:t>
            </w:r>
            <w:r>
              <w:t xml:space="preserve">is required to determine the </w:t>
            </w:r>
            <w:proofErr w:type="spellStart"/>
            <w:r>
              <w:t>AIoT</w:t>
            </w:r>
            <w:proofErr w:type="spellEnd"/>
            <w:r>
              <w:t xml:space="preserve"> Device capabilities in relation to system level of functionality (considering e.g. traffic scenarios, connectivity topologies, etc.).</w:t>
            </w:r>
          </w:p>
          <w:p w14:paraId="5DF4FAFC" w14:textId="77777777" w:rsidR="00B22F50" w:rsidRDefault="00B22F50" w:rsidP="00B22F50">
            <w:pPr>
              <w:pStyle w:val="NO"/>
              <w:keepLines w:val="0"/>
            </w:pPr>
            <w:r>
              <w:rPr>
                <w:rFonts w:hint="eastAsia"/>
              </w:rPr>
              <w:t>N</w:t>
            </w:r>
            <w:r>
              <w:t>OTE </w:t>
            </w:r>
            <w:r>
              <w:rPr>
                <w:rFonts w:eastAsia="Malgun Gothic" w:hint="eastAsia"/>
                <w:lang w:eastAsia="ko-KR"/>
              </w:rPr>
              <w:t>2</w:t>
            </w:r>
            <w:r>
              <w:t>:</w:t>
            </w:r>
            <w:r>
              <w:tab/>
              <w:t xml:space="preserve">The security aspects </w:t>
            </w:r>
            <w:r>
              <w:rPr>
                <w:lang w:val="en-US" w:eastAsia="zh-CN"/>
              </w:rPr>
              <w:t>for</w:t>
            </w:r>
            <w:r>
              <w:rPr>
                <w:rFonts w:hint="eastAsia"/>
                <w:lang w:val="en-US" w:eastAsia="zh-CN"/>
              </w:rPr>
              <w:t xml:space="preserve"> Ambient IoT</w:t>
            </w:r>
            <w:r>
              <w:rPr>
                <w:lang w:val="en-US" w:eastAsia="zh-CN"/>
              </w:rPr>
              <w:t xml:space="preserve"> </w:t>
            </w:r>
            <w:r>
              <w:t>require coordination with SA WG3.</w:t>
            </w:r>
          </w:p>
          <w:p w14:paraId="233E8815" w14:textId="0A7626D5" w:rsidR="00B22F50" w:rsidRPr="00B22F50" w:rsidRDefault="00B22F50" w:rsidP="00B22F50">
            <w:pPr>
              <w:pStyle w:val="NO"/>
              <w:keepLines w:val="0"/>
              <w:rPr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>OTE </w:t>
            </w:r>
            <w:r>
              <w:rPr>
                <w:rFonts w:eastAsia="Malgun Gothic" w:hint="eastAsia"/>
                <w:lang w:eastAsia="ko-KR"/>
              </w:rPr>
              <w:t>3</w:t>
            </w:r>
            <w:r>
              <w:t>:</w:t>
            </w:r>
            <w:r>
              <w:tab/>
              <w:t>The charging</w:t>
            </w:r>
            <w:r>
              <w:rPr>
                <w:lang w:val="en-US" w:eastAsia="zh-CN"/>
              </w:rPr>
              <w:t xml:space="preserve"> aspects for</w:t>
            </w:r>
            <w:r>
              <w:rPr>
                <w:rFonts w:hint="eastAsia"/>
                <w:lang w:val="en-US" w:eastAsia="zh-CN"/>
              </w:rPr>
              <w:t xml:space="preserve"> Ambient IoT</w:t>
            </w:r>
            <w:r>
              <w:rPr>
                <w:lang w:val="en-US" w:eastAsia="zh-CN"/>
              </w:rPr>
              <w:t xml:space="preserve"> will be studied by SA</w:t>
            </w:r>
            <w:r>
              <w:t> WG</w:t>
            </w:r>
            <w:r>
              <w:rPr>
                <w:lang w:val="en-US" w:eastAsia="zh-CN"/>
              </w:rPr>
              <w:t>5.</w:t>
            </w:r>
          </w:p>
        </w:tc>
      </w:tr>
    </w:tbl>
    <w:p w14:paraId="67547302" w14:textId="03CE681A" w:rsidR="00FF3188" w:rsidRPr="004C3117" w:rsidRDefault="006F2065" w:rsidP="009859BB">
      <w:pPr>
        <w:spacing w:before="180"/>
        <w:rPr>
          <w:lang w:eastAsia="zh-CN"/>
        </w:rPr>
      </w:pPr>
      <w:r>
        <w:rPr>
          <w:lang w:eastAsia="zh-CN"/>
        </w:rPr>
        <w:lastRenderedPageBreak/>
        <w:t xml:space="preserve">As per above discussions, the following two proposals are given </w:t>
      </w:r>
      <w:proofErr w:type="spellStart"/>
      <w:r>
        <w:rPr>
          <w:lang w:eastAsia="zh-CN"/>
        </w:rPr>
        <w:t>w.r.t.</w:t>
      </w:r>
      <w:proofErr w:type="spellEnd"/>
      <w:r>
        <w:rPr>
          <w:lang w:eastAsia="zh-CN"/>
        </w:rPr>
        <w:t xml:space="preserve"> the A-IoT radio interface and backward compatibility in Topology 2:</w:t>
      </w:r>
    </w:p>
    <w:p w14:paraId="4DD59345" w14:textId="53DD542F" w:rsidR="009859BB" w:rsidRDefault="002543EF" w:rsidP="00B53E54">
      <w:pPr>
        <w:spacing w:before="180"/>
        <w:rPr>
          <w:b/>
          <w:bCs/>
          <w:lang w:val="en-GB" w:eastAsia="zh-CN"/>
        </w:rPr>
      </w:pPr>
      <w:r w:rsidRPr="002543EF">
        <w:rPr>
          <w:rFonts w:hint="eastAsia"/>
          <w:b/>
          <w:bCs/>
          <w:lang w:val="en-GB" w:eastAsia="zh-CN"/>
        </w:rPr>
        <w:t>P</w:t>
      </w:r>
      <w:r w:rsidRPr="002543EF">
        <w:rPr>
          <w:b/>
          <w:bCs/>
          <w:lang w:val="en-GB" w:eastAsia="zh-CN"/>
        </w:rPr>
        <w:t>roposal 3: RAN2 confirms that the Rel-19 A-IoT radio interface protocol stack is reused between the device and the UE reader, i.e.</w:t>
      </w:r>
      <w:r>
        <w:rPr>
          <w:b/>
          <w:bCs/>
          <w:lang w:val="en-GB" w:eastAsia="zh-CN"/>
        </w:rPr>
        <w:t xml:space="preserve"> only</w:t>
      </w:r>
      <w:r w:rsidRPr="002543EF">
        <w:rPr>
          <w:b/>
          <w:bCs/>
          <w:lang w:val="en-GB" w:eastAsia="zh-CN"/>
        </w:rPr>
        <w:t xml:space="preserve"> A-IoT MAC and A-IoT PHY protocol layers are located </w:t>
      </w:r>
      <w:r w:rsidR="00843057">
        <w:rPr>
          <w:b/>
          <w:bCs/>
          <w:lang w:val="en-GB" w:eastAsia="zh-CN"/>
        </w:rPr>
        <w:t>in the A-IoT radio interface</w:t>
      </w:r>
      <w:r w:rsidRPr="002543EF">
        <w:rPr>
          <w:b/>
          <w:bCs/>
          <w:lang w:val="en-GB" w:eastAsia="zh-CN"/>
        </w:rPr>
        <w:t>.</w:t>
      </w:r>
    </w:p>
    <w:p w14:paraId="180D4B91" w14:textId="124B7DD4" w:rsidR="00FF3188" w:rsidRPr="00FF3188" w:rsidRDefault="00FF3188" w:rsidP="00FF3188">
      <w:pPr>
        <w:spacing w:before="180"/>
        <w:rPr>
          <w:b/>
          <w:bCs/>
          <w:lang w:eastAsia="zh-CN"/>
        </w:rPr>
      </w:pPr>
      <w:r w:rsidRPr="003776AA">
        <w:rPr>
          <w:rFonts w:hint="eastAsia"/>
          <w:b/>
          <w:bCs/>
          <w:lang w:val="en-GB" w:eastAsia="zh-CN"/>
        </w:rPr>
        <w:t>P</w:t>
      </w:r>
      <w:r w:rsidRPr="003776AA">
        <w:rPr>
          <w:b/>
          <w:bCs/>
          <w:lang w:val="en-GB" w:eastAsia="zh-CN"/>
        </w:rPr>
        <w:t xml:space="preserve">roposal </w:t>
      </w:r>
      <w:r>
        <w:rPr>
          <w:b/>
          <w:bCs/>
          <w:lang w:val="en-GB" w:eastAsia="zh-CN"/>
        </w:rPr>
        <w:t>3a</w:t>
      </w:r>
      <w:r w:rsidRPr="003776AA">
        <w:rPr>
          <w:b/>
          <w:bCs/>
          <w:lang w:val="en-GB" w:eastAsia="zh-CN"/>
        </w:rPr>
        <w:t xml:space="preserve">: RAN2 confirms that Topology 2 aims at a backward compatible design in A-IoT radio interface, </w:t>
      </w:r>
      <w:r>
        <w:rPr>
          <w:b/>
          <w:bCs/>
          <w:lang w:val="en-GB" w:eastAsia="zh-CN"/>
        </w:rPr>
        <w:t xml:space="preserve">and </w:t>
      </w:r>
      <w:r w:rsidRPr="003776AA">
        <w:rPr>
          <w:b/>
          <w:bCs/>
          <w:lang w:val="en-GB" w:eastAsia="zh-CN"/>
        </w:rPr>
        <w:t xml:space="preserve">can support </w:t>
      </w:r>
      <w:r>
        <w:rPr>
          <w:b/>
          <w:bCs/>
          <w:lang w:val="en-GB" w:eastAsia="zh-CN"/>
        </w:rPr>
        <w:t xml:space="preserve">the DT and </w:t>
      </w:r>
      <w:r>
        <w:rPr>
          <w:rFonts w:hint="eastAsia"/>
          <w:b/>
          <w:bCs/>
          <w:lang w:val="en-GB" w:eastAsia="zh-CN"/>
        </w:rPr>
        <w:t>DO-DTT</w:t>
      </w:r>
      <w:r>
        <w:rPr>
          <w:b/>
          <w:bCs/>
          <w:lang w:val="en-GB" w:eastAsia="zh-CN"/>
        </w:rPr>
        <w:t xml:space="preserve"> services for </w:t>
      </w:r>
      <w:r w:rsidRPr="003776AA">
        <w:rPr>
          <w:b/>
          <w:bCs/>
          <w:lang w:val="en-GB" w:eastAsia="zh-CN"/>
        </w:rPr>
        <w:t>the legacy Rel-19 device</w:t>
      </w:r>
      <w:r w:rsidR="006F2065">
        <w:rPr>
          <w:b/>
          <w:bCs/>
          <w:lang w:val="en-GB" w:eastAsia="zh-CN"/>
        </w:rPr>
        <w:t>s</w:t>
      </w:r>
      <w:r w:rsidRPr="003776AA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(i.e. inventory and </w:t>
      </w:r>
      <w:r w:rsidR="00080AD0">
        <w:rPr>
          <w:b/>
          <w:bCs/>
          <w:lang w:val="en-GB" w:eastAsia="zh-CN"/>
        </w:rPr>
        <w:t xml:space="preserve">inventory + </w:t>
      </w:r>
      <w:r>
        <w:rPr>
          <w:b/>
          <w:bCs/>
          <w:lang w:val="en-GB" w:eastAsia="zh-CN"/>
        </w:rPr>
        <w:t xml:space="preserve">command) </w:t>
      </w:r>
      <w:r w:rsidRPr="003776AA">
        <w:rPr>
          <w:b/>
          <w:bCs/>
          <w:lang w:val="en-GB" w:eastAsia="zh-CN"/>
        </w:rPr>
        <w:t xml:space="preserve">as well. </w:t>
      </w:r>
    </w:p>
    <w:p w14:paraId="50079DEC" w14:textId="6EA9C75D" w:rsidR="00841F52" w:rsidRDefault="006F23D7" w:rsidP="00841F52">
      <w:pPr>
        <w:pStyle w:val="20"/>
        <w:rPr>
          <w:lang w:eastAsia="zh-CN"/>
        </w:rPr>
      </w:pPr>
      <w:r>
        <w:rPr>
          <w:rFonts w:eastAsiaTheme="minorEastAsia"/>
          <w:lang w:eastAsia="zh-CN"/>
        </w:rPr>
        <w:t>Authorization, t</w:t>
      </w:r>
      <w:r w:rsidR="00841F52">
        <w:rPr>
          <w:rFonts w:eastAsiaTheme="minorEastAsia"/>
          <w:lang w:eastAsia="zh-CN"/>
        </w:rPr>
        <w:t xml:space="preserve">opology </w:t>
      </w:r>
      <w:r>
        <w:rPr>
          <w:rFonts w:eastAsiaTheme="minorEastAsia"/>
          <w:lang w:eastAsia="zh-CN"/>
        </w:rPr>
        <w:t xml:space="preserve">selection </w:t>
      </w:r>
      <w:r w:rsidR="00841F52">
        <w:rPr>
          <w:rFonts w:eastAsiaTheme="minorEastAsia"/>
          <w:lang w:eastAsia="zh-CN"/>
        </w:rPr>
        <w:t>and UE reader selection</w:t>
      </w:r>
    </w:p>
    <w:p w14:paraId="6E7E6851" w14:textId="3297F37D" w:rsidR="00146ADA" w:rsidRDefault="00637030" w:rsidP="00B53E54">
      <w:pPr>
        <w:spacing w:before="180"/>
        <w:rPr>
          <w:lang w:val="en-GB" w:eastAsia="zh-CN"/>
        </w:rPr>
      </w:pPr>
      <w:r>
        <w:rPr>
          <w:rFonts w:hint="eastAsia"/>
          <w:lang w:val="en-GB" w:eastAsia="zh-CN"/>
        </w:rPr>
        <w:t>In</w:t>
      </w:r>
      <w:r>
        <w:rPr>
          <w:lang w:val="en-GB" w:eastAsia="zh-CN"/>
        </w:rPr>
        <w:t xml:space="preserve"> Rel-19 RAN </w:t>
      </w:r>
      <w:r w:rsidR="00080AD0">
        <w:rPr>
          <w:lang w:val="en-GB" w:eastAsia="zh-CN"/>
        </w:rPr>
        <w:t xml:space="preserve">WG </w:t>
      </w:r>
      <w:r>
        <w:rPr>
          <w:lang w:val="en-GB" w:eastAsia="zh-CN"/>
        </w:rPr>
        <w:t xml:space="preserve">SI discussion, the TR conclusion to the UE reader authorization was </w:t>
      </w:r>
      <w:r w:rsidR="00146ADA">
        <w:rPr>
          <w:lang w:val="en-GB" w:eastAsia="zh-CN"/>
        </w:rPr>
        <w:t>as follows</w:t>
      </w:r>
      <w:r w:rsidR="00146ADA">
        <w:rPr>
          <w:rFonts w:hint="eastAsia"/>
          <w:lang w:val="en-GB" w:eastAsia="zh-CN"/>
        </w:rPr>
        <w:t>:</w:t>
      </w:r>
      <w:r>
        <w:rPr>
          <w:lang w:val="en-GB" w:eastAsia="zh-CN"/>
        </w:rPr>
        <w:t xml:space="preserve"> [6]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6ADA" w14:paraId="424B8DF3" w14:textId="77777777" w:rsidTr="00146ADA">
        <w:tc>
          <w:tcPr>
            <w:tcW w:w="9350" w:type="dxa"/>
          </w:tcPr>
          <w:p w14:paraId="7165E013" w14:textId="77777777" w:rsidR="00146ADA" w:rsidRPr="00146ADA" w:rsidRDefault="00146ADA" w:rsidP="00146ADA">
            <w:pPr>
              <w:keepNext/>
              <w:keepLines/>
              <w:spacing w:before="120"/>
              <w:textAlignment w:val="baseline"/>
              <w:outlineLvl w:val="2"/>
              <w:rPr>
                <w:rFonts w:ascii="Arial" w:eastAsia="等线" w:hAnsi="Arial"/>
                <w:sz w:val="28"/>
                <w:lang w:val="en-GB" w:eastAsia="en-GB"/>
              </w:rPr>
            </w:pPr>
            <w:bookmarkStart w:id="6" w:name="_Toc187176140"/>
            <w:r w:rsidRPr="00146ADA">
              <w:rPr>
                <w:rFonts w:ascii="Arial" w:eastAsia="等线" w:hAnsi="Arial"/>
                <w:sz w:val="28"/>
                <w:lang w:val="en-GB" w:eastAsia="en-GB"/>
              </w:rPr>
              <w:t>6.3.6</w:t>
            </w:r>
            <w:r w:rsidRPr="00146ADA">
              <w:rPr>
                <w:rFonts w:ascii="Arial" w:eastAsia="等线" w:hAnsi="Arial"/>
                <w:sz w:val="28"/>
                <w:lang w:val="en-GB" w:eastAsia="en-GB"/>
              </w:rPr>
              <w:tab/>
              <w:t>Topology 2 aspects on the interface between UE reader and RAN</w:t>
            </w:r>
            <w:bookmarkEnd w:id="6"/>
          </w:p>
          <w:p w14:paraId="4A4A3849" w14:textId="77777777" w:rsidR="00146ADA" w:rsidRPr="0037088D" w:rsidRDefault="00146ADA" w:rsidP="00146ADA">
            <w:pPr>
              <w:rPr>
                <w:rFonts w:eastAsia="等线"/>
                <w:lang w:eastAsia="zh-CN"/>
              </w:rPr>
            </w:pPr>
            <w:r w:rsidRPr="0037088D">
              <w:rPr>
                <w:lang w:eastAsia="ja-JP"/>
              </w:rPr>
              <w:t>For Topology 2, the architecture/protocol stack options in [151] are studied (also corresponding to the studies in clause 6.4.2.1), while no new AS layer architecture/protocol stack options will be studied:</w:t>
            </w:r>
          </w:p>
          <w:p w14:paraId="1C5E20B6" w14:textId="77777777" w:rsidR="00146ADA" w:rsidRPr="0037088D" w:rsidRDefault="00146ADA" w:rsidP="00146ADA">
            <w:pPr>
              <w:ind w:left="568" w:hanging="284"/>
              <w:rPr>
                <w:noProof/>
                <w:lang w:eastAsia="ko-KR"/>
              </w:rPr>
            </w:pPr>
            <w:r w:rsidRPr="0037088D">
              <w:rPr>
                <w:noProof/>
                <w:lang w:eastAsia="ko-KR"/>
              </w:rPr>
              <w:t>-</w:t>
            </w:r>
            <w:r w:rsidRPr="0037088D">
              <w:rPr>
                <w:noProof/>
                <w:lang w:eastAsia="ko-KR"/>
              </w:rPr>
              <w:tab/>
              <w:t>RRC based solution: A</w:t>
            </w:r>
            <w:r w:rsidRPr="0037088D">
              <w:rPr>
                <w:rFonts w:ascii="等线" w:eastAsia="等线" w:hAnsi="等线"/>
                <w:noProof/>
                <w:lang w:eastAsia="zh-CN"/>
              </w:rPr>
              <w:t>-</w:t>
            </w:r>
            <w:r w:rsidRPr="0037088D">
              <w:rPr>
                <w:noProof/>
                <w:lang w:eastAsia="ko-KR"/>
              </w:rPr>
              <w:t>IoT upper layer information is explicitly forwarded via UE reader’s NR Uu RRC message.</w:t>
            </w:r>
          </w:p>
          <w:p w14:paraId="6219B7F0" w14:textId="77777777" w:rsidR="00146ADA" w:rsidRPr="0037088D" w:rsidRDefault="00146ADA" w:rsidP="00146ADA">
            <w:pPr>
              <w:ind w:left="568" w:hanging="284"/>
              <w:rPr>
                <w:noProof/>
                <w:lang w:eastAsia="ko-KR"/>
              </w:rPr>
            </w:pPr>
            <w:r w:rsidRPr="0037088D">
              <w:rPr>
                <w:noProof/>
                <w:lang w:eastAsia="ko-KR"/>
              </w:rPr>
              <w:t>-</w:t>
            </w:r>
            <w:r w:rsidRPr="0037088D">
              <w:rPr>
                <w:noProof/>
                <w:lang w:eastAsia="ko-KR"/>
              </w:rPr>
              <w:tab/>
              <w:t>NAS based solution: A-IoT upper layer information is transmitted over UE reader's NAS message.</w:t>
            </w:r>
          </w:p>
          <w:p w14:paraId="0FB25984" w14:textId="77777777" w:rsidR="00146ADA" w:rsidRPr="0037088D" w:rsidRDefault="00146ADA" w:rsidP="00146ADA">
            <w:pPr>
              <w:ind w:left="568" w:hanging="284"/>
              <w:rPr>
                <w:noProof/>
                <w:lang w:eastAsia="ko-KR"/>
              </w:rPr>
            </w:pPr>
            <w:r w:rsidRPr="0037088D">
              <w:rPr>
                <w:noProof/>
                <w:lang w:eastAsia="ko-KR"/>
              </w:rPr>
              <w:t>-</w:t>
            </w:r>
            <w:r w:rsidRPr="0037088D">
              <w:rPr>
                <w:noProof/>
                <w:lang w:eastAsia="ko-KR"/>
              </w:rPr>
              <w:tab/>
              <w:t>UP based solution: A-IoT upper layer information is transmitted as UE reader's user plane data.</w:t>
            </w:r>
          </w:p>
          <w:p w14:paraId="4C0A4D7D" w14:textId="110E431D" w:rsidR="00146ADA" w:rsidRPr="00146ADA" w:rsidRDefault="00146ADA" w:rsidP="00146ADA">
            <w:pPr>
              <w:rPr>
                <w:lang w:eastAsia="zh-CN"/>
              </w:rPr>
            </w:pPr>
            <w:r w:rsidRPr="00146ADA">
              <w:rPr>
                <w:rFonts w:eastAsia="等线"/>
                <w:highlight w:val="yellow"/>
                <w:lang w:eastAsia="zh-CN"/>
              </w:rPr>
              <w:t xml:space="preserve">It is assumed that the </w:t>
            </w:r>
            <w:r w:rsidRPr="00146ADA">
              <w:rPr>
                <w:highlight w:val="yellow"/>
                <w:lang w:eastAsia="ja-JP"/>
              </w:rPr>
              <w:t>intermediate UE authorization is performed by upper layers, according to [151] and [152].</w:t>
            </w:r>
            <w:r w:rsidRPr="0037088D">
              <w:rPr>
                <w:lang w:eastAsia="ja-JP"/>
              </w:rPr>
              <w:t xml:space="preserve"> It is not studied, from RAN2 </w:t>
            </w:r>
            <w:proofErr w:type="spellStart"/>
            <w:r w:rsidRPr="0037088D">
              <w:rPr>
                <w:lang w:eastAsia="ja-JP"/>
              </w:rPr>
              <w:t>signalling</w:t>
            </w:r>
            <w:proofErr w:type="spellEnd"/>
            <w:r w:rsidRPr="0037088D">
              <w:rPr>
                <w:lang w:eastAsia="ja-JP"/>
              </w:rPr>
              <w:t xml:space="preserve"> perspective, the scenario to support bistatic mode of operation (e.g., D2T2-A1).</w:t>
            </w:r>
          </w:p>
        </w:tc>
      </w:tr>
    </w:tbl>
    <w:p w14:paraId="42D26FA1" w14:textId="17017543" w:rsidR="00841F52" w:rsidRDefault="00637030" w:rsidP="00B53E54">
      <w:pPr>
        <w:spacing w:before="180"/>
        <w:rPr>
          <w:lang w:val="en-GB" w:eastAsia="zh-CN"/>
        </w:rPr>
      </w:pPr>
      <w:r>
        <w:rPr>
          <w:lang w:val="en-GB" w:eastAsia="zh-CN"/>
        </w:rPr>
        <w:t xml:space="preserve">It is true that the detailed procedure and signalling design for UE reader authorization is up to SA2 and RAN3. However, </w:t>
      </w:r>
      <w:r w:rsidR="00CA0C4E">
        <w:rPr>
          <w:lang w:val="en-GB" w:eastAsia="zh-CN"/>
        </w:rPr>
        <w:t xml:space="preserve">no matter whether the UE reader selection is eventually performed by A-IoT CN or by the </w:t>
      </w:r>
      <w:proofErr w:type="spellStart"/>
      <w:r w:rsidR="00080AD0">
        <w:rPr>
          <w:lang w:val="en-GB" w:eastAsia="zh-CN"/>
        </w:rPr>
        <w:t>gNB</w:t>
      </w:r>
      <w:proofErr w:type="spellEnd"/>
      <w:r w:rsidR="00CA0C4E">
        <w:rPr>
          <w:lang w:val="en-GB" w:eastAsia="zh-CN"/>
        </w:rPr>
        <w:t xml:space="preserve">, </w:t>
      </w:r>
      <w:r>
        <w:rPr>
          <w:lang w:val="en-GB" w:eastAsia="zh-CN"/>
        </w:rPr>
        <w:t>the awareness of which UE</w:t>
      </w:r>
      <w:r w:rsidR="00CA0C4E">
        <w:rPr>
          <w:lang w:val="en-GB" w:eastAsia="zh-CN"/>
        </w:rPr>
        <w:t>s</w:t>
      </w:r>
      <w:r>
        <w:rPr>
          <w:lang w:val="en-GB" w:eastAsia="zh-CN"/>
        </w:rPr>
        <w:t xml:space="preserve"> are authorized UE readers is the </w:t>
      </w:r>
      <w:r w:rsidR="008D7276">
        <w:rPr>
          <w:lang w:val="en-GB" w:eastAsia="zh-CN"/>
        </w:rPr>
        <w:t>prerequisite</w:t>
      </w:r>
      <w:r>
        <w:rPr>
          <w:lang w:val="en-GB" w:eastAsia="zh-CN"/>
        </w:rPr>
        <w:t xml:space="preserve"> for the UE reader selection</w:t>
      </w:r>
      <w:r w:rsidR="008D7276">
        <w:rPr>
          <w:lang w:val="en-GB" w:eastAsia="zh-CN"/>
        </w:rPr>
        <w:t>, meaning that the design on the UE reader authorization procedure have potential impacts on how/by whom the UE reader selection is eventually performed.</w:t>
      </w:r>
    </w:p>
    <w:p w14:paraId="56AF5301" w14:textId="5BDEB328" w:rsidR="008D7276" w:rsidRPr="00F30FBE" w:rsidRDefault="00A03A0A" w:rsidP="00B53E54">
      <w:pPr>
        <w:spacing w:before="180"/>
        <w:rPr>
          <w:lang w:val="en-GB" w:eastAsia="zh-CN"/>
        </w:rPr>
      </w:pPr>
      <w:r>
        <w:rPr>
          <w:lang w:val="en-GB" w:eastAsia="zh-CN"/>
        </w:rPr>
        <w:t>The</w:t>
      </w:r>
      <w:r w:rsidR="008D7276">
        <w:rPr>
          <w:lang w:val="en-GB" w:eastAsia="zh-CN"/>
        </w:rPr>
        <w:t xml:space="preserve"> </w:t>
      </w:r>
      <w:r w:rsidR="00CA0C4E">
        <w:rPr>
          <w:lang w:val="en-GB" w:eastAsia="zh-CN"/>
        </w:rPr>
        <w:t xml:space="preserve">(interim) </w:t>
      </w:r>
      <w:r w:rsidR="008D7276">
        <w:rPr>
          <w:lang w:val="en-GB" w:eastAsia="zh-CN"/>
        </w:rPr>
        <w:t xml:space="preserve">TR conclusions </w:t>
      </w:r>
      <w:r>
        <w:rPr>
          <w:lang w:val="en-GB" w:eastAsia="zh-CN"/>
        </w:rPr>
        <w:t>related to</w:t>
      </w:r>
      <w:r w:rsidR="008D7276">
        <w:rPr>
          <w:lang w:val="en-GB" w:eastAsia="zh-CN"/>
        </w:rPr>
        <w:t xml:space="preserve"> UE reader authorization in SA2 Rel-19 study</w:t>
      </w:r>
      <w:r>
        <w:rPr>
          <w:lang w:val="en-GB" w:eastAsia="zh-CN"/>
        </w:rPr>
        <w:t xml:space="preserve"> are cited</w:t>
      </w:r>
      <w:r w:rsidR="008D7276">
        <w:rPr>
          <w:lang w:val="en-GB" w:eastAsia="zh-CN"/>
        </w:rPr>
        <w:t xml:space="preserve"> as follows: [3]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D7276" w14:paraId="22D3052A" w14:textId="77777777" w:rsidTr="008D7276">
        <w:tc>
          <w:tcPr>
            <w:tcW w:w="9350" w:type="dxa"/>
          </w:tcPr>
          <w:p w14:paraId="4621494F" w14:textId="77777777" w:rsidR="007279AF" w:rsidRPr="007279AF" w:rsidRDefault="007279AF" w:rsidP="007279AF">
            <w:pPr>
              <w:tabs>
                <w:tab w:val="left" w:pos="1450"/>
              </w:tabs>
              <w:spacing w:before="120"/>
              <w:textAlignment w:val="baseline"/>
              <w:outlineLvl w:val="2"/>
              <w:rPr>
                <w:rFonts w:ascii="Arial" w:eastAsia="Times New Roman" w:hAnsi="Arial"/>
                <w:sz w:val="28"/>
                <w:lang w:val="en-GB" w:eastAsia="en-GB"/>
              </w:rPr>
            </w:pPr>
            <w:bookmarkStart w:id="7" w:name="_Toc180646014"/>
            <w:bookmarkStart w:id="8" w:name="_Toc183616950"/>
            <w:bookmarkStart w:id="9" w:name="_Toc193803542"/>
            <w:r w:rsidRPr="007279AF">
              <w:rPr>
                <w:rFonts w:ascii="Arial" w:eastAsia="Times New Roman" w:hAnsi="Arial"/>
                <w:sz w:val="28"/>
                <w:lang w:val="en-GB" w:eastAsia="en-GB"/>
              </w:rPr>
              <w:t>8.1.3</w:t>
            </w:r>
            <w:r w:rsidRPr="007279AF">
              <w:rPr>
                <w:rFonts w:ascii="Arial" w:eastAsia="Times New Roman" w:hAnsi="Arial"/>
                <w:sz w:val="28"/>
                <w:lang w:val="en-GB" w:eastAsia="en-GB"/>
              </w:rPr>
              <w:tab/>
              <w:t>Architecture to Support Topology 2</w:t>
            </w:r>
            <w:bookmarkEnd w:id="7"/>
            <w:bookmarkEnd w:id="8"/>
            <w:bookmarkEnd w:id="9"/>
          </w:p>
          <w:p w14:paraId="060626A2" w14:textId="77777777" w:rsidR="007279AF" w:rsidRPr="007279AF" w:rsidRDefault="007279AF" w:rsidP="007279AF">
            <w:pPr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val="en-GB" w:eastAsia="en-GB"/>
              </w:rPr>
            </w:pPr>
            <w:bookmarkStart w:id="10" w:name="_Toc180646015"/>
            <w:bookmarkStart w:id="11" w:name="_Toc183616951"/>
            <w:bookmarkStart w:id="12" w:name="_Toc193803543"/>
            <w:r w:rsidRPr="007279AF">
              <w:rPr>
                <w:rFonts w:ascii="Arial" w:eastAsia="Times New Roman" w:hAnsi="Arial"/>
                <w:sz w:val="24"/>
                <w:lang w:val="en-GB" w:eastAsia="en-GB"/>
              </w:rPr>
              <w:t>8.1.3.1</w:t>
            </w:r>
            <w:r w:rsidRPr="007279AF">
              <w:rPr>
                <w:rFonts w:ascii="Arial" w:eastAsia="Times New Roman" w:hAnsi="Arial"/>
                <w:sz w:val="24"/>
                <w:lang w:val="en-GB" w:eastAsia="en-GB"/>
              </w:rPr>
              <w:tab/>
              <w:t>General</w:t>
            </w:r>
            <w:bookmarkEnd w:id="10"/>
            <w:bookmarkEnd w:id="11"/>
            <w:bookmarkEnd w:id="12"/>
          </w:p>
          <w:p w14:paraId="3504BA8B" w14:textId="77777777" w:rsidR="007279AF" w:rsidRPr="007279AF" w:rsidRDefault="007279AF" w:rsidP="007279AF">
            <w:pPr>
              <w:textAlignment w:val="baseline"/>
              <w:rPr>
                <w:rFonts w:eastAsia="Times New Roman"/>
                <w:lang w:val="en-GB" w:eastAsia="en-GB"/>
              </w:rPr>
            </w:pPr>
            <w:r w:rsidRPr="007279AF">
              <w:rPr>
                <w:rFonts w:eastAsia="Times New Roman"/>
                <w:lang w:val="en-GB" w:eastAsia="en-GB"/>
              </w:rPr>
              <w:lastRenderedPageBreak/>
              <w:t>The following principles apply:</w:t>
            </w:r>
          </w:p>
          <w:p w14:paraId="34805614" w14:textId="77777777" w:rsidR="007279AF" w:rsidRPr="007279AF" w:rsidRDefault="007279AF" w:rsidP="007279AF">
            <w:pPr>
              <w:textAlignment w:val="baseline"/>
              <w:rPr>
                <w:rFonts w:ascii="Arial" w:eastAsiaTheme="minorEastAsia" w:hAnsi="Arial" w:cs="Arial"/>
                <w:color w:val="C00000"/>
                <w:lang w:val="en-GB" w:eastAsia="zh-CN"/>
              </w:rPr>
            </w:pPr>
            <w:r w:rsidRPr="007279AF">
              <w:rPr>
                <w:rFonts w:ascii="Arial" w:eastAsiaTheme="minorEastAsia" w:hAnsi="Arial" w:cs="Arial"/>
                <w:color w:val="C00000"/>
                <w:lang w:val="en-GB" w:eastAsia="zh-CN"/>
              </w:rPr>
              <w:t>[…]</w:t>
            </w:r>
          </w:p>
          <w:p w14:paraId="26BADB62" w14:textId="77777777" w:rsidR="007279AF" w:rsidRPr="007279AF" w:rsidRDefault="007279AF" w:rsidP="007279AF">
            <w:pPr>
              <w:ind w:left="568" w:hanging="284"/>
              <w:textAlignment w:val="baseline"/>
              <w:rPr>
                <w:rFonts w:eastAsia="Times New Roman"/>
                <w:lang w:val="en-GB" w:eastAsia="en-GB"/>
              </w:rPr>
            </w:pPr>
            <w:r w:rsidRPr="007279AF">
              <w:rPr>
                <w:rFonts w:eastAsia="Times New Roman"/>
                <w:lang w:val="en-GB" w:eastAsia="en-GB"/>
              </w:rPr>
              <w:t>-</w:t>
            </w:r>
            <w:r w:rsidRPr="007279AF">
              <w:rPr>
                <w:rFonts w:eastAsia="Times New Roman"/>
                <w:lang w:val="en-GB" w:eastAsia="en-GB"/>
              </w:rPr>
              <w:tab/>
              <w:t>Subscription aspects:</w:t>
            </w:r>
          </w:p>
          <w:p w14:paraId="697F03FC" w14:textId="77777777" w:rsidR="007279AF" w:rsidRPr="007279AF" w:rsidRDefault="007279AF" w:rsidP="007279AF">
            <w:pPr>
              <w:ind w:left="851" w:hanging="284"/>
              <w:textAlignment w:val="baseline"/>
              <w:rPr>
                <w:rFonts w:eastAsia="Times New Roman"/>
                <w:lang w:val="en-GB" w:eastAsia="en-GB"/>
              </w:rPr>
            </w:pPr>
            <w:r w:rsidRPr="007279AF">
              <w:rPr>
                <w:rFonts w:eastAsia="Times New Roman"/>
                <w:lang w:val="en-GB" w:eastAsia="en-GB"/>
              </w:rPr>
              <w:t>-</w:t>
            </w:r>
            <w:r w:rsidRPr="007279AF">
              <w:rPr>
                <w:rFonts w:eastAsia="Times New Roman"/>
                <w:lang w:val="en-GB" w:eastAsia="en-GB"/>
              </w:rPr>
              <w:tab/>
              <w:t>The UE subscription in the UDM will be extended with UE Reader subscription information, which consists of the following:</w:t>
            </w:r>
          </w:p>
          <w:p w14:paraId="48C8BC07" w14:textId="77777777" w:rsidR="007279AF" w:rsidRPr="007279AF" w:rsidRDefault="007279AF" w:rsidP="007279AF">
            <w:pPr>
              <w:ind w:left="1135" w:hanging="284"/>
              <w:textAlignment w:val="baseline"/>
              <w:rPr>
                <w:rFonts w:eastAsia="Times New Roman"/>
                <w:lang w:val="en-GB" w:eastAsia="en-GB"/>
              </w:rPr>
            </w:pPr>
            <w:r w:rsidRPr="007279AF">
              <w:rPr>
                <w:rFonts w:eastAsia="Times New Roman"/>
                <w:lang w:val="en-GB" w:eastAsia="en-GB"/>
              </w:rPr>
              <w:t>-</w:t>
            </w:r>
            <w:r w:rsidRPr="007279AF">
              <w:rPr>
                <w:rFonts w:eastAsia="Times New Roman"/>
                <w:lang w:val="en-GB" w:eastAsia="en-GB"/>
              </w:rPr>
              <w:tab/>
              <w:t>information indicating whether the UE is allowed to operate as a UE Reader.</w:t>
            </w:r>
          </w:p>
          <w:p w14:paraId="57E23E72" w14:textId="77777777" w:rsidR="007279AF" w:rsidRPr="007279AF" w:rsidRDefault="007279AF" w:rsidP="007279AF">
            <w:pPr>
              <w:ind w:left="1559" w:hanging="1276"/>
              <w:textAlignment w:val="baseline"/>
              <w:rPr>
                <w:rFonts w:eastAsia="Times New Roman"/>
                <w:color w:val="FF0000"/>
                <w:lang w:val="en-GB" w:eastAsia="en-GB"/>
              </w:rPr>
            </w:pPr>
            <w:r w:rsidRPr="007279AF">
              <w:rPr>
                <w:rFonts w:eastAsia="Times New Roman"/>
                <w:color w:val="FF0000"/>
                <w:lang w:val="en-GB" w:eastAsia="en-GB"/>
              </w:rPr>
              <w:t>Editor’s note:</w:t>
            </w:r>
            <w:r w:rsidRPr="007279AF">
              <w:rPr>
                <w:rFonts w:eastAsia="Times New Roman"/>
                <w:color w:val="FF0000"/>
                <w:lang w:val="en-GB" w:eastAsia="en-GB"/>
              </w:rPr>
              <w:tab/>
              <w:t>Additional subscription information, e.g. validity information, for the UE Reader is FFS.</w:t>
            </w:r>
          </w:p>
          <w:p w14:paraId="1D827674" w14:textId="77777777" w:rsidR="007279AF" w:rsidRPr="007279AF" w:rsidRDefault="007279AF" w:rsidP="007279AF">
            <w:pPr>
              <w:ind w:left="851" w:hanging="284"/>
              <w:textAlignment w:val="baseline"/>
              <w:rPr>
                <w:rFonts w:eastAsia="Times New Roman"/>
                <w:lang w:val="en-GB" w:eastAsia="en-GB"/>
              </w:rPr>
            </w:pPr>
            <w:r w:rsidRPr="007279AF">
              <w:rPr>
                <w:rFonts w:eastAsia="Times New Roman"/>
                <w:highlight w:val="yellow"/>
                <w:lang w:val="en-GB" w:eastAsia="en-GB"/>
              </w:rPr>
              <w:t>-</w:t>
            </w:r>
            <w:r w:rsidRPr="007279AF">
              <w:rPr>
                <w:rFonts w:eastAsia="Times New Roman"/>
                <w:highlight w:val="yellow"/>
                <w:lang w:val="en-GB" w:eastAsia="en-GB"/>
              </w:rPr>
              <w:tab/>
              <w:t xml:space="preserve">UE Reader subscription information is available to AMF and </w:t>
            </w:r>
            <w:proofErr w:type="spellStart"/>
            <w:r w:rsidRPr="007279AF">
              <w:rPr>
                <w:rFonts w:eastAsia="Times New Roman"/>
                <w:highlight w:val="yellow"/>
                <w:lang w:val="en-GB" w:eastAsia="en-GB"/>
              </w:rPr>
              <w:t>AIoTF</w:t>
            </w:r>
            <w:proofErr w:type="spellEnd"/>
            <w:r w:rsidRPr="007279AF">
              <w:rPr>
                <w:rFonts w:eastAsia="Times New Roman"/>
                <w:highlight w:val="yellow"/>
                <w:lang w:val="en-GB" w:eastAsia="en-GB"/>
              </w:rPr>
              <w:t>.</w:t>
            </w:r>
          </w:p>
          <w:p w14:paraId="31070E38" w14:textId="77777777" w:rsidR="007279AF" w:rsidRPr="007279AF" w:rsidRDefault="007279AF" w:rsidP="007279AF">
            <w:pPr>
              <w:ind w:left="851" w:hanging="284"/>
              <w:textAlignment w:val="baseline"/>
              <w:rPr>
                <w:rFonts w:eastAsia="Times New Roman"/>
                <w:lang w:val="en-GB" w:eastAsia="en-GB"/>
              </w:rPr>
            </w:pPr>
            <w:r w:rsidRPr="007279AF">
              <w:rPr>
                <w:rFonts w:eastAsia="Times New Roman"/>
                <w:highlight w:val="yellow"/>
                <w:lang w:val="en-GB" w:eastAsia="en-GB"/>
              </w:rPr>
              <w:t>-</w:t>
            </w:r>
            <w:r w:rsidRPr="007279AF">
              <w:rPr>
                <w:rFonts w:eastAsia="Times New Roman"/>
                <w:highlight w:val="yellow"/>
                <w:lang w:val="en-GB" w:eastAsia="en-GB"/>
              </w:rPr>
              <w:tab/>
              <w:t>If AMF receives, as part of the subscription information, the indication that the UE is authorized to operate as a UE Reader, then AMF informs NG-RAN that the UE is authorized to operate as a UE Reader.</w:t>
            </w:r>
          </w:p>
          <w:p w14:paraId="76B93828" w14:textId="77777777" w:rsidR="007279AF" w:rsidRPr="007279AF" w:rsidRDefault="007279AF" w:rsidP="007279AF">
            <w:pPr>
              <w:ind w:left="1559" w:hanging="1276"/>
              <w:textAlignment w:val="baseline"/>
              <w:rPr>
                <w:rFonts w:eastAsia="Times New Roman"/>
                <w:color w:val="FF0000"/>
                <w:lang w:val="en-GB" w:eastAsia="en-GB"/>
              </w:rPr>
            </w:pPr>
            <w:r w:rsidRPr="007279AF">
              <w:rPr>
                <w:rFonts w:eastAsia="Times New Roman"/>
                <w:color w:val="FF0000"/>
                <w:lang w:val="en-GB" w:eastAsia="en-GB"/>
              </w:rPr>
              <w:t>Editor’s note:</w:t>
            </w:r>
            <w:r w:rsidRPr="007279AF">
              <w:rPr>
                <w:rFonts w:eastAsia="Times New Roman"/>
                <w:color w:val="FF0000"/>
                <w:lang w:val="en-GB" w:eastAsia="en-GB"/>
              </w:rPr>
              <w:tab/>
              <w:t>Whether and how to enable authorization to the UE is FFS.</w:t>
            </w:r>
          </w:p>
          <w:p w14:paraId="3AAC511D" w14:textId="77777777" w:rsidR="007279AF" w:rsidRPr="007279AF" w:rsidRDefault="007279AF" w:rsidP="007279AF">
            <w:pPr>
              <w:ind w:left="568" w:hanging="284"/>
              <w:textAlignment w:val="baseline"/>
              <w:rPr>
                <w:rFonts w:eastAsia="Times New Roman"/>
                <w:lang w:val="en-GB" w:eastAsia="en-GB"/>
              </w:rPr>
            </w:pPr>
            <w:r w:rsidRPr="007279AF">
              <w:rPr>
                <w:rFonts w:eastAsia="Times New Roman"/>
                <w:lang w:val="en-GB" w:eastAsia="en-GB"/>
              </w:rPr>
              <w:t>-</w:t>
            </w:r>
            <w:r w:rsidRPr="007279AF">
              <w:rPr>
                <w:rFonts w:eastAsia="Times New Roman"/>
                <w:lang w:val="en-GB" w:eastAsia="en-GB"/>
              </w:rPr>
              <w:tab/>
              <w:t>Radio resource management for UE Reader operation:</w:t>
            </w:r>
          </w:p>
          <w:p w14:paraId="7FB0A5AA" w14:textId="77777777" w:rsidR="007279AF" w:rsidRPr="007279AF" w:rsidRDefault="007279AF" w:rsidP="007279AF">
            <w:pPr>
              <w:ind w:left="851" w:hanging="284"/>
              <w:textAlignment w:val="baseline"/>
              <w:rPr>
                <w:rFonts w:eastAsia="Times New Roman"/>
                <w:lang w:val="en-GB" w:eastAsia="en-GB"/>
              </w:rPr>
            </w:pPr>
            <w:r w:rsidRPr="007279AF">
              <w:rPr>
                <w:rFonts w:eastAsia="Times New Roman"/>
                <w:lang w:val="en-GB" w:eastAsia="en-GB"/>
              </w:rPr>
              <w:t>-</w:t>
            </w:r>
            <w:r w:rsidRPr="007279AF">
              <w:rPr>
                <w:rFonts w:eastAsia="Times New Roman"/>
                <w:lang w:val="en-GB" w:eastAsia="en-GB"/>
              </w:rPr>
              <w:tab/>
            </w:r>
            <w:r w:rsidRPr="007279AF">
              <w:rPr>
                <w:rFonts w:eastAsia="Times New Roman"/>
                <w:highlight w:val="yellow"/>
                <w:lang w:val="en-GB" w:eastAsia="en-GB"/>
              </w:rPr>
              <w:t xml:space="preserve">If the </w:t>
            </w:r>
            <w:proofErr w:type="spellStart"/>
            <w:r w:rsidRPr="007279AF">
              <w:rPr>
                <w:rFonts w:eastAsia="Times New Roman"/>
                <w:highlight w:val="yellow"/>
                <w:lang w:val="en-GB" w:eastAsia="en-GB"/>
              </w:rPr>
              <w:t>gNB</w:t>
            </w:r>
            <w:proofErr w:type="spellEnd"/>
            <w:r w:rsidRPr="007279AF">
              <w:rPr>
                <w:rFonts w:eastAsia="Times New Roman"/>
                <w:highlight w:val="yellow"/>
                <w:lang w:val="en-GB" w:eastAsia="en-GB"/>
              </w:rPr>
              <w:t xml:space="preserve"> has received the indication that a UE is authorized to operate as a UE Reader, then the </w:t>
            </w:r>
            <w:proofErr w:type="spellStart"/>
            <w:r w:rsidRPr="007279AF">
              <w:rPr>
                <w:rFonts w:eastAsia="Times New Roman"/>
                <w:highlight w:val="yellow"/>
                <w:lang w:val="en-GB" w:eastAsia="en-GB"/>
              </w:rPr>
              <w:t>gNB</w:t>
            </w:r>
            <w:proofErr w:type="spellEnd"/>
            <w:r w:rsidRPr="007279AF">
              <w:rPr>
                <w:rFonts w:eastAsia="Times New Roman"/>
                <w:highlight w:val="yellow"/>
                <w:lang w:val="en-GB" w:eastAsia="en-GB"/>
              </w:rPr>
              <w:t xml:space="preserve"> may assign radio resources to the UE for UE Reader operation.</w:t>
            </w:r>
          </w:p>
          <w:p w14:paraId="36D06CAF" w14:textId="77777777" w:rsidR="007279AF" w:rsidRPr="007279AF" w:rsidRDefault="007279AF" w:rsidP="007279AF">
            <w:pPr>
              <w:ind w:left="851" w:hanging="284"/>
              <w:textAlignment w:val="baseline"/>
              <w:rPr>
                <w:rFonts w:eastAsia="Times New Roman"/>
                <w:lang w:val="en-GB" w:eastAsia="en-GB"/>
              </w:rPr>
            </w:pPr>
            <w:r w:rsidRPr="007279AF">
              <w:rPr>
                <w:rFonts w:eastAsia="Times New Roman"/>
                <w:lang w:val="en-GB" w:eastAsia="en-GB"/>
              </w:rPr>
              <w:t>-</w:t>
            </w:r>
            <w:r w:rsidRPr="007279AF">
              <w:rPr>
                <w:rFonts w:eastAsia="Times New Roman"/>
                <w:lang w:val="en-GB" w:eastAsia="en-GB"/>
              </w:rPr>
              <w:tab/>
              <w:t xml:space="preserve">The UE Reader is assumed to request radio resources for Reader operation (e.g. taking into account assistance information received from the </w:t>
            </w:r>
            <w:proofErr w:type="spellStart"/>
            <w:r w:rsidRPr="007279AF">
              <w:rPr>
                <w:rFonts w:eastAsia="Times New Roman"/>
                <w:lang w:val="en-GB" w:eastAsia="en-GB"/>
              </w:rPr>
              <w:t>AIoTF</w:t>
            </w:r>
            <w:proofErr w:type="spellEnd"/>
            <w:r w:rsidRPr="007279AF">
              <w:rPr>
                <w:rFonts w:eastAsia="Times New Roman"/>
                <w:lang w:val="en-GB" w:eastAsia="en-GB"/>
              </w:rPr>
              <w:t xml:space="preserve">) from the </w:t>
            </w:r>
            <w:proofErr w:type="spellStart"/>
            <w:r w:rsidRPr="007279AF">
              <w:rPr>
                <w:rFonts w:eastAsia="Times New Roman"/>
                <w:lang w:val="en-GB" w:eastAsia="en-GB"/>
              </w:rPr>
              <w:t>gNB</w:t>
            </w:r>
            <w:proofErr w:type="spellEnd"/>
            <w:r w:rsidRPr="007279AF">
              <w:rPr>
                <w:rFonts w:eastAsia="Times New Roman"/>
                <w:lang w:val="en-GB" w:eastAsia="en-GB"/>
              </w:rPr>
              <w:t>.</w:t>
            </w:r>
          </w:p>
          <w:p w14:paraId="74E64E36" w14:textId="77777777" w:rsidR="007279AF" w:rsidRPr="007279AF" w:rsidRDefault="007279AF" w:rsidP="007279AF">
            <w:pPr>
              <w:ind w:left="1135" w:hanging="851"/>
              <w:textAlignment w:val="baseline"/>
              <w:rPr>
                <w:rFonts w:eastAsia="Times New Roman"/>
                <w:lang w:val="en-GB" w:eastAsia="en-GB"/>
              </w:rPr>
            </w:pPr>
            <w:r w:rsidRPr="007279AF">
              <w:rPr>
                <w:rFonts w:eastAsia="Times New Roman"/>
                <w:lang w:val="en-GB" w:eastAsia="en-GB"/>
              </w:rPr>
              <w:t>NOTE 1:</w:t>
            </w:r>
            <w:r w:rsidRPr="007279AF">
              <w:rPr>
                <w:rFonts w:eastAsia="Times New Roman"/>
                <w:lang w:val="en-GB" w:eastAsia="en-GB"/>
              </w:rPr>
              <w:tab/>
              <w:t>Assistance information is further clarified in other clauses.</w:t>
            </w:r>
          </w:p>
          <w:p w14:paraId="42536940" w14:textId="1415B61E" w:rsidR="007279AF" w:rsidRDefault="007279AF" w:rsidP="007279AF">
            <w:pPr>
              <w:ind w:left="1135" w:hanging="851"/>
              <w:textAlignment w:val="baseline"/>
              <w:rPr>
                <w:rFonts w:eastAsia="Times New Roman"/>
                <w:lang w:val="en-GB" w:eastAsia="en-GB"/>
              </w:rPr>
            </w:pPr>
            <w:r w:rsidRPr="007279AF">
              <w:rPr>
                <w:rFonts w:eastAsia="Times New Roman"/>
                <w:lang w:val="en-GB" w:eastAsia="en-GB"/>
              </w:rPr>
              <w:t>NOTE 2:</w:t>
            </w:r>
            <w:r w:rsidRPr="007279AF">
              <w:rPr>
                <w:rFonts w:eastAsia="Times New Roman"/>
                <w:lang w:val="en-GB" w:eastAsia="en-GB"/>
              </w:rPr>
              <w:tab/>
              <w:t>The details of UE Reader radio resource management will be defined by RAN WG2.</w:t>
            </w:r>
          </w:p>
          <w:p w14:paraId="1FF8614F" w14:textId="748BAE4E" w:rsidR="007279AF" w:rsidRPr="007279AF" w:rsidRDefault="007279AF" w:rsidP="007279AF">
            <w:pPr>
              <w:textAlignment w:val="baseline"/>
              <w:rPr>
                <w:rFonts w:ascii="Arial" w:eastAsiaTheme="minorEastAsia" w:hAnsi="Arial" w:cs="Arial"/>
                <w:color w:val="C00000"/>
                <w:lang w:val="en-GB" w:eastAsia="zh-CN"/>
              </w:rPr>
            </w:pPr>
            <w:r w:rsidRPr="007279AF">
              <w:rPr>
                <w:rFonts w:ascii="Arial" w:eastAsiaTheme="minorEastAsia" w:hAnsi="Arial" w:cs="Arial"/>
                <w:color w:val="C00000"/>
                <w:lang w:val="en-GB" w:eastAsia="zh-CN"/>
              </w:rPr>
              <w:t>[…]</w:t>
            </w:r>
          </w:p>
          <w:p w14:paraId="14F98B01" w14:textId="77777777" w:rsidR="007279AF" w:rsidRPr="007279AF" w:rsidRDefault="007279AF" w:rsidP="007279AF">
            <w:pPr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val="en-GB" w:eastAsia="en-GB"/>
              </w:rPr>
            </w:pPr>
            <w:bookmarkStart w:id="13" w:name="_Toc183616954"/>
            <w:bookmarkStart w:id="14" w:name="_Toc193803546"/>
            <w:r w:rsidRPr="007279AF">
              <w:rPr>
                <w:rFonts w:ascii="Arial" w:eastAsia="Times New Roman" w:hAnsi="Arial"/>
                <w:sz w:val="24"/>
                <w:lang w:val="en-GB" w:eastAsia="en-GB"/>
              </w:rPr>
              <w:t>8.1.3.4</w:t>
            </w:r>
            <w:r w:rsidRPr="007279AF">
              <w:rPr>
                <w:rFonts w:ascii="Arial" w:eastAsia="Times New Roman" w:hAnsi="Arial"/>
                <w:sz w:val="24"/>
                <w:lang w:val="en-GB" w:eastAsia="en-GB"/>
              </w:rPr>
              <w:tab/>
              <w:t>Interim Conclusion for authorization</w:t>
            </w:r>
            <w:bookmarkEnd w:id="13"/>
            <w:bookmarkEnd w:id="14"/>
          </w:p>
          <w:p w14:paraId="4456552B" w14:textId="77777777" w:rsidR="007279AF" w:rsidRPr="007279AF" w:rsidRDefault="007279AF" w:rsidP="007279AF">
            <w:pPr>
              <w:textAlignment w:val="baseline"/>
              <w:rPr>
                <w:rFonts w:eastAsia="Times New Roman"/>
                <w:lang w:val="en-GB" w:eastAsia="en-GB"/>
              </w:rPr>
            </w:pPr>
            <w:r w:rsidRPr="007279AF">
              <w:rPr>
                <w:rFonts w:eastAsia="Times New Roman"/>
                <w:lang w:eastAsia="zh-CN"/>
              </w:rPr>
              <w:t>The following interim conclusion are agreed for the UE Reader authorization in Topology 2</w:t>
            </w:r>
            <w:r w:rsidRPr="007279AF">
              <w:rPr>
                <w:rFonts w:eastAsia="Times New Roman"/>
                <w:lang w:val="en-GB" w:eastAsia="en-GB"/>
              </w:rPr>
              <w:t>:</w:t>
            </w:r>
          </w:p>
          <w:p w14:paraId="3F0E281D" w14:textId="77777777" w:rsidR="007279AF" w:rsidRPr="007279AF" w:rsidRDefault="007279AF" w:rsidP="007279AF">
            <w:pPr>
              <w:ind w:left="568" w:hanging="284"/>
              <w:textAlignment w:val="baseline"/>
              <w:rPr>
                <w:rFonts w:eastAsia="Times New Roman"/>
                <w:lang w:val="en-GB" w:eastAsia="en-GB"/>
              </w:rPr>
            </w:pPr>
            <w:r w:rsidRPr="007279AF">
              <w:rPr>
                <w:rFonts w:eastAsia="Times New Roman"/>
                <w:lang w:val="en-GB" w:eastAsia="en-GB"/>
              </w:rPr>
              <w:t>-</w:t>
            </w:r>
            <w:r w:rsidRPr="007279AF">
              <w:rPr>
                <w:rFonts w:eastAsia="Times New Roman"/>
                <w:lang w:val="en-GB" w:eastAsia="en-GB"/>
              </w:rPr>
              <w:tab/>
              <w:t xml:space="preserve">The subscription data of UE Reader includes the indication that whether the UE is allowed to act as an </w:t>
            </w:r>
            <w:proofErr w:type="spellStart"/>
            <w:r w:rsidRPr="007279AF">
              <w:rPr>
                <w:rFonts w:eastAsia="Times New Roman"/>
                <w:lang w:val="en-GB" w:eastAsia="en-GB"/>
              </w:rPr>
              <w:t>AIoT</w:t>
            </w:r>
            <w:proofErr w:type="spellEnd"/>
            <w:r w:rsidRPr="007279AF">
              <w:rPr>
                <w:rFonts w:eastAsia="Times New Roman"/>
                <w:lang w:val="en-GB" w:eastAsia="en-GB"/>
              </w:rPr>
              <w:t xml:space="preserve"> Reader.</w:t>
            </w:r>
          </w:p>
          <w:p w14:paraId="1D25C40B" w14:textId="77777777" w:rsidR="007279AF" w:rsidRPr="007279AF" w:rsidRDefault="007279AF" w:rsidP="007279AF">
            <w:pPr>
              <w:ind w:left="568" w:hanging="284"/>
              <w:textAlignment w:val="baseline"/>
              <w:rPr>
                <w:rFonts w:eastAsia="Times New Roman"/>
                <w:lang w:val="en-GB" w:eastAsia="en-GB"/>
              </w:rPr>
            </w:pPr>
            <w:r w:rsidRPr="007279AF">
              <w:rPr>
                <w:rFonts w:eastAsia="Times New Roman"/>
                <w:highlight w:val="cyan"/>
                <w:lang w:val="en-GB" w:eastAsia="en-GB"/>
              </w:rPr>
              <w:t>-</w:t>
            </w:r>
            <w:r w:rsidRPr="007279AF">
              <w:rPr>
                <w:rFonts w:eastAsia="Times New Roman"/>
                <w:highlight w:val="cyan"/>
                <w:lang w:val="en-GB" w:eastAsia="en-GB"/>
              </w:rPr>
              <w:tab/>
              <w:t>The AMF provides the UE Reader authorization indication to the NG-RAN serving the UE Reader.</w:t>
            </w:r>
          </w:p>
          <w:p w14:paraId="0586E384" w14:textId="688978C4" w:rsidR="008D7276" w:rsidRPr="007279AF" w:rsidRDefault="007279AF" w:rsidP="003D4406">
            <w:pPr>
              <w:ind w:left="1559" w:hanging="1276"/>
              <w:textAlignment w:val="baseline"/>
              <w:rPr>
                <w:lang w:eastAsia="zh-CN"/>
              </w:rPr>
            </w:pPr>
            <w:r w:rsidRPr="007279AF">
              <w:rPr>
                <w:color w:val="FF0000"/>
                <w:lang w:eastAsia="en-GB"/>
              </w:rPr>
              <w:t>Editor</w:t>
            </w:r>
            <w:r w:rsidRPr="007279AF">
              <w:rPr>
                <w:rFonts w:eastAsia="Times New Roman"/>
                <w:color w:val="FF0000"/>
                <w:lang w:val="en-GB" w:eastAsia="en-GB"/>
              </w:rPr>
              <w:t>'</w:t>
            </w:r>
            <w:r w:rsidRPr="007279AF">
              <w:rPr>
                <w:color w:val="FF0000"/>
                <w:lang w:eastAsia="en-GB"/>
              </w:rPr>
              <w:t>s note:</w:t>
            </w:r>
            <w:r w:rsidRPr="007279AF">
              <w:rPr>
                <w:rFonts w:eastAsia="Times New Roman"/>
                <w:color w:val="FF0000"/>
                <w:lang w:val="en-GB" w:eastAsia="en-GB"/>
              </w:rPr>
              <w:tab/>
            </w:r>
            <w:r w:rsidRPr="007279AF">
              <w:rPr>
                <w:rFonts w:eastAsia="等线"/>
                <w:color w:val="FF0000"/>
                <w:lang w:eastAsia="zh-CN"/>
              </w:rPr>
              <w:t>How to authorize the UE Reader will be determined later.</w:t>
            </w:r>
          </w:p>
        </w:tc>
      </w:tr>
    </w:tbl>
    <w:p w14:paraId="06A58CA0" w14:textId="739B171A" w:rsidR="00A03A0A" w:rsidRDefault="007279AF" w:rsidP="00972817">
      <w:pPr>
        <w:spacing w:before="180"/>
        <w:rPr>
          <w:lang w:val="en-GB" w:eastAsia="zh-CN"/>
        </w:rPr>
      </w:pPr>
      <w:r>
        <w:rPr>
          <w:lang w:val="en-GB" w:eastAsia="zh-CN"/>
        </w:rPr>
        <w:lastRenderedPageBreak/>
        <w:t xml:space="preserve">Since only the RRC_CONNECTED UE readers are considered in Rel-20 Topology 2 support </w:t>
      </w:r>
      <w:r w:rsidR="00080AD0">
        <w:rPr>
          <w:lang w:val="en-GB" w:eastAsia="zh-CN"/>
        </w:rPr>
        <w:t>in RAN</w:t>
      </w:r>
      <w:r>
        <w:rPr>
          <w:lang w:val="en-GB" w:eastAsia="zh-CN"/>
        </w:rPr>
        <w:t xml:space="preserve"> [</w:t>
      </w:r>
      <w:r w:rsidR="00080AD0">
        <w:rPr>
          <w:lang w:val="en-GB" w:eastAsia="zh-CN"/>
        </w:rPr>
        <w:t>1</w:t>
      </w:r>
      <w:r>
        <w:rPr>
          <w:lang w:val="en-GB" w:eastAsia="zh-CN"/>
        </w:rPr>
        <w:t xml:space="preserve">], </w:t>
      </w:r>
      <w:r w:rsidR="00A03A0A">
        <w:rPr>
          <w:lang w:val="en-GB" w:eastAsia="zh-CN"/>
        </w:rPr>
        <w:t xml:space="preserve">based on above TR conclusions from SA2, </w:t>
      </w:r>
      <w:r>
        <w:rPr>
          <w:lang w:val="en-GB" w:eastAsia="zh-CN"/>
        </w:rPr>
        <w:t>at least the A-</w:t>
      </w:r>
      <w:r w:rsidR="00364288">
        <w:rPr>
          <w:lang w:val="en-GB" w:eastAsia="zh-CN"/>
        </w:rPr>
        <w:t xml:space="preserve">IoT </w:t>
      </w:r>
      <w:r>
        <w:rPr>
          <w:lang w:val="en-GB" w:eastAsia="zh-CN"/>
        </w:rPr>
        <w:t xml:space="preserve">CN (i.e. AMF and AIOTF) can be aware of the </w:t>
      </w:r>
      <w:r w:rsidR="00A03A0A">
        <w:rPr>
          <w:lang w:val="en-GB" w:eastAsia="zh-CN"/>
        </w:rPr>
        <w:t xml:space="preserve">authorized UE readers in RRC_CONNECTED that is served by a </w:t>
      </w:r>
      <w:proofErr w:type="spellStart"/>
      <w:r w:rsidR="00CA0C4E">
        <w:rPr>
          <w:lang w:val="en-GB" w:eastAsia="zh-CN"/>
        </w:rPr>
        <w:t>gNB</w:t>
      </w:r>
      <w:proofErr w:type="spellEnd"/>
      <w:r w:rsidR="00A03A0A">
        <w:rPr>
          <w:lang w:val="en-GB" w:eastAsia="zh-CN"/>
        </w:rPr>
        <w:t xml:space="preserve">. In addition, SA2 also concluded in the </w:t>
      </w:r>
      <w:r w:rsidR="00A03A0A" w:rsidRPr="00A03A0A">
        <w:rPr>
          <w:highlight w:val="cyan"/>
          <w:lang w:val="en-GB" w:eastAsia="zh-CN"/>
        </w:rPr>
        <w:t>interim</w:t>
      </w:r>
      <w:r w:rsidR="00A03A0A">
        <w:rPr>
          <w:lang w:val="en-GB" w:eastAsia="zh-CN"/>
        </w:rPr>
        <w:t xml:space="preserve"> conclusion that the AMF provides the UE reader authorization indication to the NG-RAN, which further enables 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="00A03A0A">
        <w:rPr>
          <w:lang w:val="en-GB" w:eastAsia="zh-CN"/>
        </w:rPr>
        <w:t xml:space="preserve">to get aware of which RRC_CONNECTED UEs it serves are the authorized UE readers for selection. </w:t>
      </w:r>
    </w:p>
    <w:p w14:paraId="77459D8E" w14:textId="72397157" w:rsidR="00A03A0A" w:rsidRDefault="00A03A0A" w:rsidP="009859BB">
      <w:pPr>
        <w:rPr>
          <w:lang w:val="en-GB" w:eastAsia="zh-CN"/>
        </w:rPr>
      </w:pPr>
      <w:r>
        <w:rPr>
          <w:lang w:val="en-GB" w:eastAsia="zh-CN"/>
        </w:rPr>
        <w:t xml:space="preserve">It may not be possible to conclude right away that the UE authorization information will definitely be </w:t>
      </w:r>
      <w:r w:rsidR="00E75633">
        <w:rPr>
          <w:lang w:val="en-GB" w:eastAsia="zh-CN"/>
        </w:rPr>
        <w:t>signalled</w:t>
      </w:r>
      <w:r>
        <w:rPr>
          <w:lang w:val="en-GB" w:eastAsia="zh-CN"/>
        </w:rPr>
        <w:t xml:space="preserve"> to the </w:t>
      </w:r>
      <w:proofErr w:type="spellStart"/>
      <w:r w:rsidR="00080AD0"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, as this depends on further coordination between SA2 and </w:t>
      </w:r>
      <w:r w:rsidR="00146ADA">
        <w:rPr>
          <w:lang w:val="en-GB" w:eastAsia="zh-CN"/>
        </w:rPr>
        <w:t xml:space="preserve">RAN3 </w:t>
      </w:r>
      <w:r>
        <w:rPr>
          <w:lang w:val="en-GB" w:eastAsia="zh-CN"/>
        </w:rPr>
        <w:t xml:space="preserve">on whether it is really needed for </w:t>
      </w:r>
      <w:r w:rsidR="00080AD0">
        <w:rPr>
          <w:lang w:val="en-GB" w:eastAsia="zh-CN"/>
        </w:rPr>
        <w:t xml:space="preserve">the purpose of </w:t>
      </w:r>
      <w:r>
        <w:rPr>
          <w:lang w:val="en-GB" w:eastAsia="zh-CN"/>
        </w:rPr>
        <w:t>e.g. UE reader selection, radio resource configuration, etc. However, above</w:t>
      </w:r>
      <w:r w:rsidR="00CA0C4E">
        <w:rPr>
          <w:lang w:val="en-GB" w:eastAsia="zh-CN"/>
        </w:rPr>
        <w:t xml:space="preserve"> SA2 TR</w:t>
      </w:r>
      <w:r>
        <w:rPr>
          <w:lang w:val="en-GB" w:eastAsia="zh-CN"/>
        </w:rPr>
        <w:t xml:space="preserve"> (interim) conclusion at least means that the indication of UE authorization information to 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>
        <w:rPr>
          <w:lang w:val="en-GB" w:eastAsia="zh-CN"/>
        </w:rPr>
        <w:t xml:space="preserve">is feasible from SA2’s perspective. Therefore, to facilitate further discussion on the related functionalities, it is proposed that RAN2 makes the assumption on the </w:t>
      </w:r>
      <w:r w:rsidR="00B61014">
        <w:rPr>
          <w:lang w:val="en-GB" w:eastAsia="zh-CN"/>
        </w:rPr>
        <w:t xml:space="preserve">UE </w:t>
      </w:r>
      <w:r>
        <w:rPr>
          <w:lang w:val="en-GB" w:eastAsia="zh-CN"/>
        </w:rPr>
        <w:t xml:space="preserve">authorization </w:t>
      </w:r>
      <w:r w:rsidR="00B61014">
        <w:rPr>
          <w:lang w:val="en-GB" w:eastAsia="zh-CN"/>
        </w:rPr>
        <w:t>related aspects as follows.</w:t>
      </w:r>
    </w:p>
    <w:p w14:paraId="3AAFF7F4" w14:textId="19E04D5F" w:rsidR="00B61014" w:rsidRPr="00B61014" w:rsidRDefault="00B61014" w:rsidP="009859BB">
      <w:pPr>
        <w:rPr>
          <w:b/>
          <w:bCs/>
          <w:lang w:val="en-GB" w:eastAsia="zh-CN"/>
        </w:rPr>
      </w:pPr>
      <w:r w:rsidRPr="00B61014">
        <w:rPr>
          <w:rFonts w:hint="eastAsia"/>
          <w:b/>
          <w:bCs/>
          <w:lang w:val="en-GB" w:eastAsia="zh-CN"/>
        </w:rPr>
        <w:lastRenderedPageBreak/>
        <w:t>P</w:t>
      </w:r>
      <w:r w:rsidRPr="00B61014">
        <w:rPr>
          <w:b/>
          <w:bCs/>
          <w:lang w:val="en-GB" w:eastAsia="zh-CN"/>
        </w:rPr>
        <w:t xml:space="preserve">roposal 4: RAN2 assumes that both the A-IoT CN and the </w:t>
      </w:r>
      <w:proofErr w:type="spellStart"/>
      <w:r w:rsidR="002A1AC4">
        <w:rPr>
          <w:b/>
          <w:bCs/>
          <w:lang w:val="en-GB" w:eastAsia="zh-CN"/>
        </w:rPr>
        <w:t>gNB</w:t>
      </w:r>
      <w:proofErr w:type="spellEnd"/>
      <w:r w:rsidR="002A1AC4">
        <w:rPr>
          <w:b/>
          <w:bCs/>
          <w:lang w:val="en-GB" w:eastAsia="zh-CN"/>
        </w:rPr>
        <w:t xml:space="preserve"> </w:t>
      </w:r>
      <w:r w:rsidRPr="00B61014">
        <w:rPr>
          <w:b/>
          <w:bCs/>
          <w:lang w:val="en-GB" w:eastAsia="zh-CN"/>
        </w:rPr>
        <w:t xml:space="preserve">can be made aware of which RRC_CONNECTED UEs served by the </w:t>
      </w:r>
      <w:proofErr w:type="spellStart"/>
      <w:r w:rsidR="002A1AC4">
        <w:rPr>
          <w:b/>
          <w:bCs/>
          <w:lang w:val="en-GB" w:eastAsia="zh-CN"/>
        </w:rPr>
        <w:t>gNB</w:t>
      </w:r>
      <w:proofErr w:type="spellEnd"/>
      <w:r w:rsidR="002A1AC4">
        <w:rPr>
          <w:b/>
          <w:bCs/>
          <w:lang w:val="en-GB" w:eastAsia="zh-CN"/>
        </w:rPr>
        <w:t xml:space="preserve"> </w:t>
      </w:r>
      <w:r w:rsidRPr="00B61014">
        <w:rPr>
          <w:b/>
          <w:bCs/>
          <w:lang w:val="en-GB" w:eastAsia="zh-CN"/>
        </w:rPr>
        <w:t xml:space="preserve">are </w:t>
      </w:r>
      <w:r w:rsidR="00843057">
        <w:rPr>
          <w:b/>
          <w:bCs/>
          <w:lang w:val="en-GB" w:eastAsia="zh-CN"/>
        </w:rPr>
        <w:t xml:space="preserve">the </w:t>
      </w:r>
      <w:r w:rsidRPr="00B61014">
        <w:rPr>
          <w:b/>
          <w:bCs/>
          <w:lang w:val="en-GB" w:eastAsia="zh-CN"/>
        </w:rPr>
        <w:t xml:space="preserve">UE readers </w:t>
      </w:r>
      <w:r w:rsidR="00843057">
        <w:rPr>
          <w:b/>
          <w:bCs/>
          <w:lang w:val="en-GB" w:eastAsia="zh-CN"/>
        </w:rPr>
        <w:t xml:space="preserve">authorized </w:t>
      </w:r>
      <w:r>
        <w:rPr>
          <w:b/>
          <w:bCs/>
          <w:lang w:val="en-GB" w:eastAsia="zh-CN"/>
        </w:rPr>
        <w:t>for Topology 2</w:t>
      </w:r>
      <w:r w:rsidR="00FC0C3D">
        <w:rPr>
          <w:b/>
          <w:bCs/>
          <w:lang w:val="en-GB" w:eastAsia="zh-CN"/>
        </w:rPr>
        <w:t>.</w:t>
      </w:r>
    </w:p>
    <w:p w14:paraId="024F3D1B" w14:textId="0B642C12" w:rsidR="00E30A65" w:rsidRDefault="00CA0C4E" w:rsidP="009859BB">
      <w:pPr>
        <w:rPr>
          <w:lang w:val="en-GB" w:eastAsia="zh-CN"/>
        </w:rPr>
      </w:pPr>
      <w:r>
        <w:rPr>
          <w:lang w:val="en-GB" w:eastAsia="zh-CN"/>
        </w:rPr>
        <w:t xml:space="preserve">Besides </w:t>
      </w:r>
      <w:r w:rsidR="00E30A65">
        <w:rPr>
          <w:lang w:val="en-GB" w:eastAsia="zh-CN"/>
        </w:rPr>
        <w:t>U</w:t>
      </w:r>
      <w:r>
        <w:rPr>
          <w:lang w:val="en-GB" w:eastAsia="zh-CN"/>
        </w:rPr>
        <w:t xml:space="preserve">E reader selection, the selection of Topology (Topology 1 vs. Topology 2) </w:t>
      </w:r>
      <w:r w:rsidR="00E30A65">
        <w:rPr>
          <w:lang w:val="en-GB" w:eastAsia="zh-CN"/>
        </w:rPr>
        <w:t xml:space="preserve">to be applied for an A-IoT service </w:t>
      </w:r>
      <w:r>
        <w:rPr>
          <w:lang w:val="en-GB" w:eastAsia="zh-CN"/>
        </w:rPr>
        <w:t xml:space="preserve">also needs to be considered, because </w:t>
      </w:r>
      <w:r w:rsidR="00E30A65">
        <w:rPr>
          <w:lang w:val="en-GB" w:eastAsia="zh-CN"/>
        </w:rPr>
        <w:t>selection of UE readers happens</w:t>
      </w:r>
      <w:r w:rsidR="00080AD0">
        <w:rPr>
          <w:lang w:val="en-GB" w:eastAsia="zh-CN"/>
        </w:rPr>
        <w:t xml:space="preserve"> only when </w:t>
      </w:r>
      <w:r w:rsidR="00E30A65">
        <w:rPr>
          <w:lang w:val="en-GB" w:eastAsia="zh-CN"/>
        </w:rPr>
        <w:t>Topology 2 is determined to be applied. That says, the Topology selection and UE reader selection need be considered together based on UE reader authorization information.</w:t>
      </w:r>
    </w:p>
    <w:p w14:paraId="76A007C2" w14:textId="55092469" w:rsidR="007279AF" w:rsidRDefault="003D5842" w:rsidP="009859BB">
      <w:pPr>
        <w:rPr>
          <w:lang w:val="en-GB" w:eastAsia="zh-CN"/>
        </w:rPr>
      </w:pPr>
      <w:r>
        <w:rPr>
          <w:lang w:val="en-GB" w:eastAsia="zh-CN"/>
        </w:rPr>
        <w:t xml:space="preserve">Then, for a </w:t>
      </w:r>
      <w:r w:rsidR="00EF7433">
        <w:rPr>
          <w:lang w:val="en-GB" w:eastAsia="zh-CN"/>
        </w:rPr>
        <w:t>DT/DO-DTT</w:t>
      </w:r>
      <w:r>
        <w:rPr>
          <w:lang w:val="en-GB" w:eastAsia="zh-CN"/>
        </w:rPr>
        <w:t xml:space="preserve"> service triggered by A-IoT CN, the Topology selection (i.e. Topology 1 vs. 2</w:t>
      </w:r>
      <w:r w:rsidR="0093243C">
        <w:rPr>
          <w:lang w:val="en-GB" w:eastAsia="zh-CN"/>
        </w:rPr>
        <w:t xml:space="preserve">) </w:t>
      </w:r>
      <w:r>
        <w:rPr>
          <w:lang w:val="en-GB" w:eastAsia="zh-CN"/>
        </w:rPr>
        <w:t xml:space="preserve">and further UE reader selection </w:t>
      </w:r>
      <w:r w:rsidR="0093243C">
        <w:rPr>
          <w:lang w:val="en-GB" w:eastAsia="zh-CN"/>
        </w:rPr>
        <w:t>(</w:t>
      </w:r>
      <w:r>
        <w:rPr>
          <w:lang w:val="en-GB" w:eastAsia="zh-CN"/>
        </w:rPr>
        <w:t xml:space="preserve">in case </w:t>
      </w:r>
      <w:r w:rsidR="0093243C">
        <w:rPr>
          <w:lang w:val="en-GB" w:eastAsia="zh-CN"/>
        </w:rPr>
        <w:t xml:space="preserve">of </w:t>
      </w:r>
      <w:r>
        <w:rPr>
          <w:lang w:val="en-GB" w:eastAsia="zh-CN"/>
        </w:rPr>
        <w:t xml:space="preserve">Topology 2 </w:t>
      </w:r>
      <w:r w:rsidR="0093243C">
        <w:rPr>
          <w:lang w:val="en-GB" w:eastAsia="zh-CN"/>
        </w:rPr>
        <w:t xml:space="preserve">selected) </w:t>
      </w:r>
      <w:r>
        <w:rPr>
          <w:lang w:val="en-GB" w:eastAsia="zh-CN"/>
        </w:rPr>
        <w:t>need to be performed either by the A-IoT CN (i.e. AIOTF</w:t>
      </w:r>
      <w:r w:rsidR="0093243C">
        <w:rPr>
          <w:lang w:val="en-GB" w:eastAsia="zh-CN"/>
        </w:rPr>
        <w:t xml:space="preserve">) </w:t>
      </w:r>
      <w:r>
        <w:rPr>
          <w:lang w:val="en-GB" w:eastAsia="zh-CN"/>
        </w:rPr>
        <w:t xml:space="preserve">or by the </w:t>
      </w:r>
      <w:proofErr w:type="spellStart"/>
      <w:r w:rsidR="0093243C">
        <w:rPr>
          <w:lang w:val="en-GB" w:eastAsia="zh-CN"/>
        </w:rPr>
        <w:t>gNB</w:t>
      </w:r>
      <w:proofErr w:type="spellEnd"/>
      <w:r w:rsidR="00972817">
        <w:rPr>
          <w:lang w:val="en-GB" w:eastAsia="zh-CN"/>
        </w:rPr>
        <w:t>, based on the authorized UE readers available</w:t>
      </w:r>
      <w:r>
        <w:rPr>
          <w:lang w:val="en-GB" w:eastAsia="zh-CN"/>
        </w:rPr>
        <w:t>.</w:t>
      </w:r>
      <w:r w:rsidR="00972817">
        <w:rPr>
          <w:lang w:val="en-GB" w:eastAsia="zh-CN"/>
        </w:rPr>
        <w:t xml:space="preserve"> These two alternatives are illustrated as follows</w:t>
      </w:r>
      <w:r w:rsidR="00882A5D">
        <w:rPr>
          <w:lang w:val="en-GB" w:eastAsia="zh-CN"/>
        </w:rPr>
        <w:t xml:space="preserve"> with some brief flow charts</w:t>
      </w:r>
      <w:r w:rsidR="00972817">
        <w:rPr>
          <w:lang w:val="en-GB" w:eastAsia="zh-CN"/>
        </w:rPr>
        <w:t>.</w:t>
      </w:r>
    </w:p>
    <w:p w14:paraId="6B2E17BB" w14:textId="5446C2AF" w:rsidR="00972817" w:rsidRDefault="00842AD4" w:rsidP="002168A1">
      <w:pPr>
        <w:pStyle w:val="af3"/>
        <w:numPr>
          <w:ilvl w:val="0"/>
          <w:numId w:val="9"/>
        </w:numPr>
        <w:spacing w:after="180" w:line="240" w:lineRule="auto"/>
        <w:contextualSpacing w:val="0"/>
        <w:rPr>
          <w:rFonts w:ascii="Arial" w:hAnsi="Arial" w:cs="Arial"/>
          <w:sz w:val="20"/>
          <w:szCs w:val="20"/>
          <w:lang w:val="en-GB" w:eastAsia="zh-CN"/>
        </w:rPr>
      </w:pPr>
      <w:r w:rsidRPr="00F15DEF">
        <w:rPr>
          <w:rFonts w:ascii="Arial" w:hAnsi="Arial" w:cs="Arial"/>
          <w:b/>
          <w:bCs/>
          <w:sz w:val="20"/>
          <w:szCs w:val="20"/>
          <w:u w:val="single"/>
          <w:lang w:val="en-GB" w:eastAsia="zh-CN"/>
        </w:rPr>
        <w:t>[</w:t>
      </w:r>
      <w:r w:rsidR="00972817" w:rsidRPr="00F15DEF">
        <w:rPr>
          <w:rFonts w:ascii="Arial" w:hAnsi="Arial" w:cs="Arial"/>
          <w:b/>
          <w:bCs/>
          <w:sz w:val="20"/>
          <w:szCs w:val="20"/>
          <w:u w:val="single"/>
          <w:lang w:val="en-GB" w:eastAsia="zh-CN"/>
        </w:rPr>
        <w:t>Alternative 1</w:t>
      </w:r>
      <w:r w:rsidRPr="00F15DEF">
        <w:rPr>
          <w:rFonts w:ascii="Arial" w:hAnsi="Arial" w:cs="Arial"/>
          <w:b/>
          <w:bCs/>
          <w:sz w:val="20"/>
          <w:szCs w:val="20"/>
          <w:u w:val="single"/>
          <w:lang w:val="en-GB" w:eastAsia="zh-CN"/>
        </w:rPr>
        <w:t>]</w:t>
      </w:r>
      <w:r w:rsidR="00972817" w:rsidRPr="005F6075">
        <w:rPr>
          <w:rFonts w:ascii="Arial" w:hAnsi="Arial" w:cs="Arial"/>
          <w:sz w:val="20"/>
          <w:szCs w:val="20"/>
          <w:lang w:val="en-GB" w:eastAsia="zh-CN"/>
        </w:rPr>
        <w:t>: A-IoT CN performed Topology selection and UE reader selection</w:t>
      </w:r>
    </w:p>
    <w:p w14:paraId="4512F795" w14:textId="1CFB73B3" w:rsidR="003842BB" w:rsidRDefault="00882A5D" w:rsidP="00882A5D">
      <w:pPr>
        <w:ind w:leftChars="213" w:left="708" w:hangingChars="141" w:hanging="282"/>
        <w:rPr>
          <w:lang w:val="en-GB" w:eastAsia="zh-CN"/>
        </w:rPr>
      </w:pPr>
      <w:r w:rsidRPr="00882A5D">
        <w:rPr>
          <w:lang w:val="en-GB" w:eastAsia="zh-CN"/>
        </w:rPr>
        <w:t>0.</w:t>
      </w:r>
      <w:r>
        <w:rPr>
          <w:lang w:val="en-GB" w:eastAsia="zh-CN"/>
        </w:rPr>
        <w:t xml:space="preserve"> </w:t>
      </w:r>
      <w:r w:rsidRPr="00882A5D">
        <w:rPr>
          <w:lang w:val="en-GB" w:eastAsia="zh-CN"/>
        </w:rPr>
        <w:t xml:space="preserve">The UE authorization procedure is performed among the </w:t>
      </w:r>
      <w:r w:rsidR="00364288">
        <w:rPr>
          <w:lang w:val="en-GB" w:eastAsia="zh-CN"/>
        </w:rPr>
        <w:t>A-IoT</w:t>
      </w:r>
      <w:r w:rsidRPr="00882A5D">
        <w:rPr>
          <w:lang w:val="en-GB" w:eastAsia="zh-CN"/>
        </w:rPr>
        <w:t xml:space="preserve"> CN,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Pr="00882A5D">
        <w:rPr>
          <w:lang w:val="en-GB" w:eastAsia="zh-CN"/>
        </w:rPr>
        <w:t>and a</w:t>
      </w:r>
      <w:r>
        <w:rPr>
          <w:lang w:val="en-GB" w:eastAsia="zh-CN"/>
        </w:rPr>
        <w:t>n</w:t>
      </w:r>
      <w:r w:rsidRPr="00882A5D">
        <w:rPr>
          <w:lang w:val="en-GB" w:eastAsia="zh-CN"/>
        </w:rPr>
        <w:t xml:space="preserve"> RRC</w:t>
      </w:r>
      <w:r>
        <w:rPr>
          <w:lang w:val="en-GB" w:eastAsia="zh-CN"/>
        </w:rPr>
        <w:t xml:space="preserve">_CONNECTED </w:t>
      </w:r>
      <w:r w:rsidRPr="00882A5D">
        <w:rPr>
          <w:lang w:val="en-GB" w:eastAsia="zh-CN"/>
        </w:rPr>
        <w:t xml:space="preserve">UE reader served by the </w:t>
      </w:r>
      <w:proofErr w:type="spellStart"/>
      <w:r w:rsidR="0093243C"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. </w:t>
      </w:r>
    </w:p>
    <w:p w14:paraId="07D222E8" w14:textId="75563007" w:rsidR="00882A5D" w:rsidRDefault="00747E3E" w:rsidP="003842BB">
      <w:pPr>
        <w:ind w:leftChars="354" w:left="708" w:firstLine="1"/>
        <w:rPr>
          <w:lang w:val="en-GB" w:eastAsia="zh-CN"/>
        </w:rPr>
      </w:pPr>
      <w:r>
        <w:rPr>
          <w:lang w:val="en-GB" w:eastAsia="zh-CN"/>
        </w:rPr>
        <w:t xml:space="preserve">It is assumed that the AIOTF in </w:t>
      </w:r>
      <w:r w:rsidR="00364288">
        <w:rPr>
          <w:lang w:val="en-GB" w:eastAsia="zh-CN"/>
        </w:rPr>
        <w:t>A-IoT</w:t>
      </w:r>
      <w:r>
        <w:rPr>
          <w:lang w:val="en-GB" w:eastAsia="zh-CN"/>
        </w:rPr>
        <w:t xml:space="preserve"> CN can be made aware of the authorized UE readers in RRC_CONNECTED, if needed (with details up to RAN3/SA2)</w:t>
      </w:r>
      <w:r w:rsidR="003842BB">
        <w:rPr>
          <w:lang w:val="en-GB" w:eastAsia="zh-CN"/>
        </w:rPr>
        <w:t xml:space="preserve">. </w:t>
      </w:r>
    </w:p>
    <w:p w14:paraId="6EDEE959" w14:textId="3DF0D0FB" w:rsidR="003842BB" w:rsidRDefault="003842BB" w:rsidP="00882A5D">
      <w:pPr>
        <w:ind w:leftChars="213" w:left="708" w:hangingChars="141" w:hanging="282"/>
        <w:rPr>
          <w:lang w:val="en-GB" w:eastAsia="zh-CN"/>
        </w:rPr>
      </w:pPr>
      <w:r>
        <w:rPr>
          <w:rFonts w:hint="eastAsia"/>
          <w:lang w:val="en-GB" w:eastAsia="zh-CN"/>
        </w:rPr>
        <w:t>1</w:t>
      </w:r>
      <w:r>
        <w:rPr>
          <w:lang w:val="en-GB" w:eastAsia="zh-CN"/>
        </w:rPr>
        <w:t xml:space="preserve">. </w:t>
      </w:r>
      <w:r w:rsidR="00747E3E">
        <w:rPr>
          <w:lang w:val="en-GB" w:eastAsia="zh-CN"/>
        </w:rPr>
        <w:t xml:space="preserve">Upon the </w:t>
      </w:r>
      <w:r w:rsidR="00A7264D">
        <w:rPr>
          <w:lang w:val="en-GB" w:eastAsia="zh-CN"/>
        </w:rPr>
        <w:t xml:space="preserve">trigger of the A-IoT service request for a </w:t>
      </w:r>
      <w:r w:rsidR="00EF7433">
        <w:rPr>
          <w:lang w:val="en-GB" w:eastAsia="zh-CN"/>
        </w:rPr>
        <w:t>DT/DO-DTT</w:t>
      </w:r>
      <w:r w:rsidR="00A7264D">
        <w:rPr>
          <w:lang w:val="en-GB" w:eastAsia="zh-CN"/>
        </w:rPr>
        <w:t xml:space="preserve"> service</w:t>
      </w:r>
      <w:r w:rsidR="00747E3E">
        <w:rPr>
          <w:lang w:val="en-GB" w:eastAsia="zh-CN"/>
        </w:rPr>
        <w:t xml:space="preserve">, </w:t>
      </w:r>
      <w:r w:rsidR="00364288">
        <w:rPr>
          <w:lang w:val="en-GB" w:eastAsia="zh-CN"/>
        </w:rPr>
        <w:t>A-IoT</w:t>
      </w:r>
      <w:r w:rsidR="00747E3E">
        <w:rPr>
          <w:lang w:val="en-GB" w:eastAsia="zh-CN"/>
        </w:rPr>
        <w:t xml:space="preserve"> CN (e.g. AIOTF) selects the </w:t>
      </w:r>
      <w:proofErr w:type="spellStart"/>
      <w:r w:rsidR="0093243C">
        <w:rPr>
          <w:lang w:val="en-GB" w:eastAsia="zh-CN"/>
        </w:rPr>
        <w:t>gNB</w:t>
      </w:r>
      <w:proofErr w:type="spellEnd"/>
      <w:r w:rsidR="00747E3E">
        <w:rPr>
          <w:lang w:val="en-GB" w:eastAsia="zh-CN"/>
        </w:rPr>
        <w:t xml:space="preserve">, the specific Topology and the UE reader (in </w:t>
      </w:r>
      <w:r w:rsidR="0093243C">
        <w:rPr>
          <w:lang w:val="en-GB" w:eastAsia="zh-CN"/>
        </w:rPr>
        <w:t xml:space="preserve">the </w:t>
      </w:r>
      <w:r w:rsidR="00747E3E">
        <w:rPr>
          <w:lang w:val="en-GB" w:eastAsia="zh-CN"/>
        </w:rPr>
        <w:t>case of Topology 2</w:t>
      </w:r>
      <w:r w:rsidR="00080AD0">
        <w:rPr>
          <w:lang w:val="en-GB" w:eastAsia="zh-CN"/>
        </w:rPr>
        <w:t xml:space="preserve"> selected</w:t>
      </w:r>
      <w:r w:rsidR="00747E3E">
        <w:rPr>
          <w:lang w:val="en-GB" w:eastAsia="zh-CN"/>
        </w:rPr>
        <w:t>), and it signals the service request, along with the selected Topology and UE reader</w:t>
      </w:r>
      <w:r w:rsidR="00DB61CD">
        <w:rPr>
          <w:lang w:val="en-GB" w:eastAsia="zh-CN"/>
        </w:rPr>
        <w:t xml:space="preserve"> indicated</w:t>
      </w:r>
      <w:r w:rsidR="00747E3E">
        <w:rPr>
          <w:lang w:val="en-GB" w:eastAsia="zh-CN"/>
        </w:rPr>
        <w:t xml:space="preserve">, to the selected </w:t>
      </w:r>
      <w:proofErr w:type="spellStart"/>
      <w:r w:rsidR="0093243C">
        <w:rPr>
          <w:lang w:val="en-GB" w:eastAsia="zh-CN"/>
        </w:rPr>
        <w:t>gNB</w:t>
      </w:r>
      <w:proofErr w:type="spellEnd"/>
      <w:r w:rsidR="00747E3E">
        <w:rPr>
          <w:lang w:val="en-GB" w:eastAsia="zh-CN"/>
        </w:rPr>
        <w:t>.</w:t>
      </w:r>
    </w:p>
    <w:p w14:paraId="431E3A24" w14:textId="35196A27" w:rsidR="00747E3E" w:rsidRDefault="00C43FEA" w:rsidP="00747E3E">
      <w:pPr>
        <w:ind w:leftChars="354" w:left="708" w:firstLine="1"/>
        <w:rPr>
          <w:lang w:val="en-GB" w:eastAsia="zh-CN"/>
        </w:rPr>
      </w:pPr>
      <w:r>
        <w:rPr>
          <w:lang w:val="en-GB" w:eastAsia="zh-CN"/>
        </w:rPr>
        <w:t xml:space="preserve">The A-IoT CN may perform 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="0093243C">
        <w:rPr>
          <w:lang w:val="en-GB" w:eastAsia="zh-CN"/>
        </w:rPr>
        <w:t xml:space="preserve">selection considering the CN-related factors </w:t>
      </w:r>
      <w:r>
        <w:rPr>
          <w:lang w:val="en-GB" w:eastAsia="zh-CN"/>
        </w:rPr>
        <w:t>for Topology 1</w:t>
      </w:r>
      <w:r w:rsidR="0093243C">
        <w:rPr>
          <w:lang w:val="en-GB" w:eastAsia="zh-CN"/>
        </w:rPr>
        <w:t xml:space="preserve"> in Rel-19 </w:t>
      </w:r>
      <w:r w:rsidR="00AC2367">
        <w:rPr>
          <w:lang w:val="en-GB" w:eastAsia="zh-CN"/>
        </w:rPr>
        <w:t>(</w:t>
      </w:r>
      <w:r w:rsidR="0093243C">
        <w:rPr>
          <w:lang w:val="en-GB" w:eastAsia="zh-CN"/>
        </w:rPr>
        <w:t>e.g.</w:t>
      </w:r>
      <w:r w:rsidR="00AC2367">
        <w:rPr>
          <w:lang w:val="en-GB" w:eastAsia="zh-CN"/>
        </w:rPr>
        <w:t xml:space="preserve"> </w:t>
      </w:r>
      <w:r w:rsidR="003A6460">
        <w:rPr>
          <w:lang w:val="en-GB" w:eastAsia="zh-CN"/>
        </w:rPr>
        <w:t>Area info, RAN reader list, etc.)</w:t>
      </w:r>
      <w:r>
        <w:rPr>
          <w:lang w:val="en-GB" w:eastAsia="zh-CN"/>
        </w:rPr>
        <w:t xml:space="preserve">, </w:t>
      </w:r>
      <w:r w:rsidR="003A6460">
        <w:rPr>
          <w:lang w:val="en-GB" w:eastAsia="zh-CN"/>
        </w:rPr>
        <w:t>and may</w:t>
      </w:r>
      <w:r>
        <w:rPr>
          <w:lang w:val="en-GB" w:eastAsia="zh-CN"/>
        </w:rPr>
        <w:t xml:space="preserve"> further consider</w:t>
      </w:r>
      <w:r w:rsidR="003A6460">
        <w:rPr>
          <w:lang w:val="en-GB" w:eastAsia="zh-CN"/>
        </w:rPr>
        <w:t xml:space="preserve"> the Topology currently supported by each </w:t>
      </w:r>
      <w:proofErr w:type="spellStart"/>
      <w:r w:rsidR="0093243C">
        <w:rPr>
          <w:lang w:val="en-GB" w:eastAsia="zh-CN"/>
        </w:rPr>
        <w:t>gNB</w:t>
      </w:r>
      <w:proofErr w:type="spellEnd"/>
      <w:r w:rsidR="003A6460">
        <w:rPr>
          <w:lang w:val="en-GB" w:eastAsia="zh-CN"/>
        </w:rPr>
        <w:t xml:space="preserve">. </w:t>
      </w:r>
      <w:r w:rsidR="00747E3E">
        <w:rPr>
          <w:lang w:val="en-GB" w:eastAsia="zh-CN"/>
        </w:rPr>
        <w:t xml:space="preserve">Signalling details between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="00747E3E">
        <w:rPr>
          <w:lang w:val="en-GB" w:eastAsia="zh-CN"/>
        </w:rPr>
        <w:t xml:space="preserve">and </w:t>
      </w:r>
      <w:r w:rsidR="00364288">
        <w:rPr>
          <w:lang w:val="en-GB" w:eastAsia="zh-CN"/>
        </w:rPr>
        <w:t>A-IoT</w:t>
      </w:r>
      <w:r w:rsidR="00747E3E">
        <w:rPr>
          <w:lang w:val="en-GB" w:eastAsia="zh-CN"/>
        </w:rPr>
        <w:t xml:space="preserve"> CN is up to RAN3.</w:t>
      </w:r>
    </w:p>
    <w:p w14:paraId="683FD5AA" w14:textId="4126A626" w:rsidR="00747E3E" w:rsidRDefault="00747E3E" w:rsidP="00747E3E">
      <w:pPr>
        <w:ind w:leftChars="213" w:left="708" w:hangingChars="141" w:hanging="282"/>
        <w:rPr>
          <w:lang w:val="en-GB" w:eastAsia="zh-CN"/>
        </w:rPr>
      </w:pPr>
      <w:r>
        <w:rPr>
          <w:lang w:val="en-GB" w:eastAsia="zh-CN"/>
        </w:rPr>
        <w:t xml:space="preserve">2. Upon reception of the A-IoT service request, </w:t>
      </w:r>
      <w:r w:rsidR="00DB61CD">
        <w:rPr>
          <w:lang w:val="en-GB" w:eastAsia="zh-CN"/>
        </w:rPr>
        <w:t xml:space="preserve">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="00DB61CD">
        <w:rPr>
          <w:lang w:val="en-GB" w:eastAsia="zh-CN"/>
        </w:rPr>
        <w:t>perform</w:t>
      </w:r>
      <w:r w:rsidR="00645C28">
        <w:rPr>
          <w:lang w:val="en-GB" w:eastAsia="zh-CN"/>
        </w:rPr>
        <w:t>s</w:t>
      </w:r>
      <w:r w:rsidR="00DB61CD">
        <w:rPr>
          <w:lang w:val="en-GB" w:eastAsia="zh-CN"/>
        </w:rPr>
        <w:t xml:space="preserve"> the resource configuration for </w:t>
      </w:r>
      <w:proofErr w:type="spellStart"/>
      <w:r w:rsidR="00DB61CD">
        <w:rPr>
          <w:lang w:val="en-GB" w:eastAsia="zh-CN"/>
        </w:rPr>
        <w:t>Uu</w:t>
      </w:r>
      <w:proofErr w:type="spellEnd"/>
      <w:r w:rsidR="00DB61CD">
        <w:rPr>
          <w:lang w:val="en-GB" w:eastAsia="zh-CN"/>
        </w:rPr>
        <w:t xml:space="preserve"> and A-IoT radio interface and signals the configurations to the selected UE reader, in case Topology 2 </w:t>
      </w:r>
      <w:r w:rsidR="0093243C">
        <w:rPr>
          <w:lang w:val="en-GB" w:eastAsia="zh-CN"/>
        </w:rPr>
        <w:t xml:space="preserve">is </w:t>
      </w:r>
      <w:r w:rsidR="00DB61CD">
        <w:rPr>
          <w:lang w:val="en-GB" w:eastAsia="zh-CN"/>
        </w:rPr>
        <w:t>indicated.</w:t>
      </w:r>
    </w:p>
    <w:p w14:paraId="0E14989B" w14:textId="3C02B9C2" w:rsidR="00A06778" w:rsidRPr="00A06778" w:rsidRDefault="00DB61CD" w:rsidP="00747E3E">
      <w:pPr>
        <w:ind w:leftChars="213" w:left="708" w:hangingChars="141" w:hanging="282"/>
        <w:rPr>
          <w:lang w:eastAsia="zh-CN"/>
        </w:rPr>
      </w:pPr>
      <w:r>
        <w:rPr>
          <w:rFonts w:hint="eastAsia"/>
          <w:lang w:val="en-GB" w:eastAsia="zh-CN"/>
        </w:rPr>
        <w:t>3</w:t>
      </w:r>
      <w:r>
        <w:rPr>
          <w:lang w:val="en-GB" w:eastAsia="zh-CN"/>
        </w:rPr>
        <w:t xml:space="preserve">. Device, UE reader and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>
        <w:rPr>
          <w:lang w:val="en-GB" w:eastAsia="zh-CN"/>
        </w:rPr>
        <w:t xml:space="preserve">perform the A-IoT operations based on the RRC based operations in A-IoT radio interface and </w:t>
      </w:r>
      <w:proofErr w:type="spellStart"/>
      <w:r>
        <w:rPr>
          <w:lang w:val="en-GB" w:eastAsia="zh-CN"/>
        </w:rPr>
        <w:t>Uu</w:t>
      </w:r>
      <w:proofErr w:type="spellEnd"/>
      <w:r>
        <w:rPr>
          <w:lang w:val="en-GB" w:eastAsia="zh-CN"/>
        </w:rPr>
        <w:t xml:space="preserve"> interface, and 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>
        <w:rPr>
          <w:lang w:val="en-GB" w:eastAsia="zh-CN"/>
        </w:rPr>
        <w:t>forwards the A-IoT data from/to the A-IoT CN.</w:t>
      </w:r>
    </w:p>
    <w:p w14:paraId="76030A9D" w14:textId="0BF3B688" w:rsidR="00A06778" w:rsidRDefault="002A1AC4" w:rsidP="00A06778">
      <w:pPr>
        <w:ind w:leftChars="213" w:left="708" w:hangingChars="141" w:hanging="282"/>
        <w:jc w:val="center"/>
        <w:rPr>
          <w:lang w:val="en-GB" w:eastAsia="zh-CN"/>
        </w:rPr>
      </w:pPr>
      <w:r>
        <w:rPr>
          <w:lang w:val="en-GB" w:eastAsia="zh-CN"/>
        </w:rPr>
        <w:object w:dxaOrig="8281" w:dyaOrig="5326" w14:anchorId="3941C691">
          <v:shape id="_x0000_i1028" type="#_x0000_t75" style="width:352.5pt;height:226.9pt" o:ole="">
            <v:imagedata r:id="rId13" o:title=""/>
          </v:shape>
          <o:OLEObject Type="Embed" ProgID="Visio.Drawing.15" ShapeID="_x0000_i1028" DrawAspect="Content" ObjectID="_1820989185" r:id="rId14"/>
        </w:object>
      </w:r>
    </w:p>
    <w:p w14:paraId="434D6B8E" w14:textId="4F9D2CA2" w:rsidR="00972817" w:rsidRPr="005F6075" w:rsidRDefault="00842AD4" w:rsidP="002168A1">
      <w:pPr>
        <w:pStyle w:val="af3"/>
        <w:numPr>
          <w:ilvl w:val="0"/>
          <w:numId w:val="9"/>
        </w:numPr>
        <w:rPr>
          <w:rFonts w:ascii="Arial" w:hAnsi="Arial" w:cs="Arial"/>
          <w:sz w:val="20"/>
          <w:szCs w:val="20"/>
          <w:lang w:val="en-GB" w:eastAsia="zh-CN"/>
        </w:rPr>
      </w:pPr>
      <w:r w:rsidRPr="00F15DEF">
        <w:rPr>
          <w:rFonts w:ascii="Arial" w:hAnsi="Arial" w:cs="Arial"/>
          <w:b/>
          <w:bCs/>
          <w:sz w:val="20"/>
          <w:szCs w:val="20"/>
          <w:u w:val="single"/>
          <w:lang w:val="en-GB" w:eastAsia="zh-CN"/>
        </w:rPr>
        <w:t>[</w:t>
      </w:r>
      <w:r w:rsidR="00972817" w:rsidRPr="00F15DEF">
        <w:rPr>
          <w:rFonts w:ascii="Arial" w:hAnsi="Arial" w:cs="Arial"/>
          <w:b/>
          <w:bCs/>
          <w:sz w:val="20"/>
          <w:szCs w:val="20"/>
          <w:u w:val="single"/>
          <w:lang w:val="en-GB" w:eastAsia="zh-CN"/>
        </w:rPr>
        <w:t>Alternative 2</w:t>
      </w:r>
      <w:r w:rsidRPr="00F15DEF">
        <w:rPr>
          <w:rFonts w:ascii="Arial" w:hAnsi="Arial" w:cs="Arial"/>
          <w:b/>
          <w:bCs/>
          <w:sz w:val="20"/>
          <w:szCs w:val="20"/>
          <w:u w:val="single"/>
          <w:lang w:val="en-GB" w:eastAsia="zh-CN"/>
        </w:rPr>
        <w:t>]</w:t>
      </w:r>
      <w:r>
        <w:rPr>
          <w:rFonts w:ascii="Arial" w:hAnsi="Arial" w:cs="Arial"/>
          <w:sz w:val="20"/>
          <w:szCs w:val="20"/>
          <w:lang w:val="en-GB" w:eastAsia="zh-CN"/>
        </w:rPr>
        <w:t>:</w:t>
      </w:r>
      <w:r w:rsidR="00972817" w:rsidRPr="005F6075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proofErr w:type="spellStart"/>
      <w:r w:rsidR="002A1AC4">
        <w:rPr>
          <w:rFonts w:ascii="Arial" w:hAnsi="Arial" w:cs="Arial"/>
          <w:sz w:val="20"/>
          <w:szCs w:val="20"/>
          <w:lang w:val="en-GB" w:eastAsia="zh-CN"/>
        </w:rPr>
        <w:t>gNB</w:t>
      </w:r>
      <w:proofErr w:type="spellEnd"/>
      <w:r w:rsidR="002A1AC4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 w:rsidR="00972817" w:rsidRPr="005F6075">
        <w:rPr>
          <w:rFonts w:ascii="Arial" w:hAnsi="Arial" w:cs="Arial"/>
          <w:sz w:val="20"/>
          <w:szCs w:val="20"/>
          <w:lang w:val="en-GB" w:eastAsia="zh-CN"/>
        </w:rPr>
        <w:t xml:space="preserve">performed Topology selection and UE reader selection </w:t>
      </w:r>
    </w:p>
    <w:p w14:paraId="086D441E" w14:textId="42618D7D" w:rsidR="0078278D" w:rsidRDefault="0078278D" w:rsidP="0078278D">
      <w:pPr>
        <w:ind w:leftChars="213" w:left="708" w:hangingChars="141" w:hanging="282"/>
        <w:rPr>
          <w:lang w:val="en-GB" w:eastAsia="zh-CN"/>
        </w:rPr>
      </w:pPr>
      <w:r w:rsidRPr="00882A5D">
        <w:rPr>
          <w:lang w:val="en-GB" w:eastAsia="zh-CN"/>
        </w:rPr>
        <w:lastRenderedPageBreak/>
        <w:t>0.</w:t>
      </w:r>
      <w:r>
        <w:rPr>
          <w:lang w:val="en-GB" w:eastAsia="zh-CN"/>
        </w:rPr>
        <w:t xml:space="preserve"> </w:t>
      </w:r>
      <w:r w:rsidRPr="00882A5D">
        <w:rPr>
          <w:lang w:val="en-GB" w:eastAsia="zh-CN"/>
        </w:rPr>
        <w:t xml:space="preserve">The UE authorization procedure is performed among the </w:t>
      </w:r>
      <w:r w:rsidR="00364288">
        <w:rPr>
          <w:lang w:val="en-GB" w:eastAsia="zh-CN"/>
        </w:rPr>
        <w:t>A-IoT</w:t>
      </w:r>
      <w:r w:rsidRPr="00882A5D">
        <w:rPr>
          <w:lang w:val="en-GB" w:eastAsia="zh-CN"/>
        </w:rPr>
        <w:t xml:space="preserve"> CN,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Pr="00882A5D">
        <w:rPr>
          <w:lang w:val="en-GB" w:eastAsia="zh-CN"/>
        </w:rPr>
        <w:t>and a</w:t>
      </w:r>
      <w:r>
        <w:rPr>
          <w:lang w:val="en-GB" w:eastAsia="zh-CN"/>
        </w:rPr>
        <w:t>n</w:t>
      </w:r>
      <w:r w:rsidRPr="00882A5D">
        <w:rPr>
          <w:lang w:val="en-GB" w:eastAsia="zh-CN"/>
        </w:rPr>
        <w:t xml:space="preserve"> RRC</w:t>
      </w:r>
      <w:r>
        <w:rPr>
          <w:lang w:val="en-GB" w:eastAsia="zh-CN"/>
        </w:rPr>
        <w:t xml:space="preserve">_CONNECTED </w:t>
      </w:r>
      <w:r w:rsidRPr="00882A5D">
        <w:rPr>
          <w:lang w:val="en-GB" w:eastAsia="zh-CN"/>
        </w:rPr>
        <w:t>UE reader served by the BS</w:t>
      </w:r>
      <w:r>
        <w:rPr>
          <w:lang w:val="en-GB" w:eastAsia="zh-CN"/>
        </w:rPr>
        <w:t xml:space="preserve">. </w:t>
      </w:r>
    </w:p>
    <w:p w14:paraId="62DAE2ED" w14:textId="7684D803" w:rsidR="0078278D" w:rsidRDefault="0078278D" w:rsidP="0078278D">
      <w:pPr>
        <w:ind w:leftChars="354" w:left="708" w:firstLine="1"/>
        <w:rPr>
          <w:lang w:val="en-GB" w:eastAsia="zh-CN"/>
        </w:rPr>
      </w:pPr>
      <w:r>
        <w:rPr>
          <w:lang w:val="en-GB" w:eastAsia="zh-CN"/>
        </w:rPr>
        <w:t xml:space="preserve">As per the interim conclusion from SA2, </w:t>
      </w:r>
      <w:r w:rsidR="00A7264D">
        <w:rPr>
          <w:lang w:val="en-GB" w:eastAsia="zh-CN"/>
        </w:rPr>
        <w:t xml:space="preserve">a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="00A7264D">
        <w:rPr>
          <w:lang w:val="en-GB" w:eastAsia="zh-CN"/>
        </w:rPr>
        <w:t xml:space="preserve">can be informed </w:t>
      </w:r>
      <w:r w:rsidR="0018759C">
        <w:rPr>
          <w:lang w:val="en-GB" w:eastAsia="zh-CN"/>
        </w:rPr>
        <w:t xml:space="preserve">of </w:t>
      </w:r>
      <w:r w:rsidR="00A7264D">
        <w:rPr>
          <w:lang w:val="en-GB" w:eastAsia="zh-CN"/>
        </w:rPr>
        <w:t xml:space="preserve">the authorized UE readers by the A-IoT CN, and it knows whether they </w:t>
      </w:r>
      <w:r w:rsidR="00B4250E">
        <w:rPr>
          <w:lang w:val="en-GB" w:eastAsia="zh-CN"/>
        </w:rPr>
        <w:t xml:space="preserve">are </w:t>
      </w:r>
      <w:r w:rsidR="00A7264D">
        <w:rPr>
          <w:lang w:val="en-GB" w:eastAsia="zh-CN"/>
        </w:rPr>
        <w:t xml:space="preserve">in RRC_CONNECTED. </w:t>
      </w:r>
    </w:p>
    <w:p w14:paraId="02408880" w14:textId="6431ACC1" w:rsidR="0078278D" w:rsidRDefault="0078278D" w:rsidP="0078278D">
      <w:pPr>
        <w:ind w:leftChars="213" w:left="708" w:hangingChars="141" w:hanging="282"/>
        <w:rPr>
          <w:lang w:val="en-GB" w:eastAsia="zh-CN"/>
        </w:rPr>
      </w:pPr>
      <w:r>
        <w:rPr>
          <w:rFonts w:hint="eastAsia"/>
          <w:lang w:val="en-GB" w:eastAsia="zh-CN"/>
        </w:rPr>
        <w:t>1</w:t>
      </w:r>
      <w:r>
        <w:rPr>
          <w:lang w:val="en-GB" w:eastAsia="zh-CN"/>
        </w:rPr>
        <w:t xml:space="preserve">. </w:t>
      </w:r>
      <w:r w:rsidR="00A7264D">
        <w:rPr>
          <w:lang w:val="en-GB" w:eastAsia="zh-CN"/>
        </w:rPr>
        <w:t xml:space="preserve">Upon the trigger of the A-IoT service request for a </w:t>
      </w:r>
      <w:r w:rsidR="00EF7433">
        <w:rPr>
          <w:lang w:val="en-GB" w:eastAsia="zh-CN"/>
        </w:rPr>
        <w:t>DT/DO-DTT</w:t>
      </w:r>
      <w:r w:rsidR="00A7264D">
        <w:rPr>
          <w:lang w:val="en-GB" w:eastAsia="zh-CN"/>
        </w:rPr>
        <w:t xml:space="preserve"> service</w:t>
      </w:r>
      <w:r>
        <w:rPr>
          <w:lang w:val="en-GB" w:eastAsia="zh-CN"/>
        </w:rPr>
        <w:t xml:space="preserve">, </w:t>
      </w:r>
      <w:r w:rsidR="00364288">
        <w:rPr>
          <w:lang w:val="en-GB" w:eastAsia="zh-CN"/>
        </w:rPr>
        <w:t>A-IoT</w:t>
      </w:r>
      <w:r>
        <w:rPr>
          <w:lang w:val="en-GB" w:eastAsia="zh-CN"/>
        </w:rPr>
        <w:t xml:space="preserve"> CN (e.g. AIOTF) selects the </w:t>
      </w:r>
      <w:proofErr w:type="spellStart"/>
      <w:r w:rsidR="00B4250E">
        <w:rPr>
          <w:lang w:val="en-GB" w:eastAsia="zh-CN"/>
        </w:rPr>
        <w:t>gNB</w:t>
      </w:r>
      <w:proofErr w:type="spellEnd"/>
      <w:r w:rsidR="00A7264D">
        <w:rPr>
          <w:lang w:val="en-GB" w:eastAsia="zh-CN"/>
        </w:rPr>
        <w:t>, and signals the service request.</w:t>
      </w:r>
    </w:p>
    <w:p w14:paraId="00C14748" w14:textId="6E293A04" w:rsidR="0078278D" w:rsidRDefault="00A7264D" w:rsidP="0078278D">
      <w:pPr>
        <w:ind w:leftChars="354" w:left="708" w:firstLine="1"/>
        <w:rPr>
          <w:lang w:val="en-GB" w:eastAsia="zh-CN"/>
        </w:rPr>
      </w:pPr>
      <w:r>
        <w:rPr>
          <w:lang w:val="en-GB" w:eastAsia="zh-CN"/>
        </w:rPr>
        <w:t xml:space="preserve">Similar to Alternative 1 above, in this step 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>
        <w:rPr>
          <w:lang w:val="en-GB" w:eastAsia="zh-CN"/>
        </w:rPr>
        <w:t>selection can be performed</w:t>
      </w:r>
      <w:r w:rsidR="0018759C">
        <w:rPr>
          <w:lang w:val="en-GB" w:eastAsia="zh-CN"/>
        </w:rPr>
        <w:t xml:space="preserve"> in a</w:t>
      </w:r>
      <w:r>
        <w:rPr>
          <w:lang w:val="en-GB" w:eastAsia="zh-CN"/>
        </w:rPr>
        <w:t xml:space="preserve"> similar manner for Topology 1 or further considers </w:t>
      </w:r>
      <w:r w:rsidR="0018759C">
        <w:rPr>
          <w:lang w:val="en-GB" w:eastAsia="zh-CN"/>
        </w:rPr>
        <w:t xml:space="preserve">the </w:t>
      </w:r>
      <w:r>
        <w:rPr>
          <w:lang w:val="en-GB" w:eastAsia="zh-CN"/>
        </w:rPr>
        <w:t xml:space="preserve">Topology supported by each </w:t>
      </w:r>
      <w:proofErr w:type="spellStart"/>
      <w:r w:rsidR="00B4250E">
        <w:rPr>
          <w:lang w:val="en-GB" w:eastAsia="zh-CN"/>
        </w:rPr>
        <w:t>gNB</w:t>
      </w:r>
      <w:proofErr w:type="spellEnd"/>
      <w:r>
        <w:rPr>
          <w:lang w:val="en-GB" w:eastAsia="zh-CN"/>
        </w:rPr>
        <w:t>.</w:t>
      </w:r>
    </w:p>
    <w:p w14:paraId="685112BC" w14:textId="7D1166C3" w:rsidR="00A7264D" w:rsidRDefault="00A7264D" w:rsidP="0078278D">
      <w:pPr>
        <w:ind w:leftChars="213" w:left="708" w:hangingChars="141" w:hanging="282"/>
        <w:rPr>
          <w:lang w:val="en-GB" w:eastAsia="zh-CN"/>
        </w:rPr>
      </w:pPr>
      <w:r>
        <w:rPr>
          <w:lang w:val="en-GB" w:eastAsia="zh-CN"/>
        </w:rPr>
        <w:t xml:space="preserve">2. </w:t>
      </w:r>
      <w:r w:rsidR="0078278D">
        <w:rPr>
          <w:lang w:val="en-GB" w:eastAsia="zh-CN"/>
        </w:rPr>
        <w:t xml:space="preserve">Upon reception of the A-IoT service request, 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>
        <w:rPr>
          <w:lang w:val="en-GB" w:eastAsia="zh-CN"/>
        </w:rPr>
        <w:t xml:space="preserve">selects the specific Topology to support the </w:t>
      </w:r>
      <w:r w:rsidR="00364288">
        <w:rPr>
          <w:lang w:val="en-GB" w:eastAsia="zh-CN"/>
        </w:rPr>
        <w:t>A-IoT</w:t>
      </w:r>
      <w:r>
        <w:rPr>
          <w:lang w:val="en-GB" w:eastAsia="zh-CN"/>
        </w:rPr>
        <w:t xml:space="preserve"> procedure and selects the UE reader in the case </w:t>
      </w:r>
      <w:r w:rsidR="00B4250E">
        <w:rPr>
          <w:lang w:val="en-GB" w:eastAsia="zh-CN"/>
        </w:rPr>
        <w:t xml:space="preserve">that </w:t>
      </w:r>
      <w:r>
        <w:rPr>
          <w:lang w:val="en-GB" w:eastAsia="zh-CN"/>
        </w:rPr>
        <w:t xml:space="preserve">Topology 2 is determined. It also signals the </w:t>
      </w:r>
      <w:r w:rsidR="005415EC">
        <w:rPr>
          <w:lang w:val="en-GB" w:eastAsia="zh-CN"/>
        </w:rPr>
        <w:t xml:space="preserve">selected </w:t>
      </w:r>
      <w:r>
        <w:rPr>
          <w:lang w:val="en-GB" w:eastAsia="zh-CN"/>
        </w:rPr>
        <w:t xml:space="preserve">UE reader, if </w:t>
      </w:r>
      <w:r w:rsidR="005415EC">
        <w:rPr>
          <w:lang w:val="en-GB" w:eastAsia="zh-CN"/>
        </w:rPr>
        <w:t>applied</w:t>
      </w:r>
      <w:r>
        <w:rPr>
          <w:lang w:val="en-GB" w:eastAsia="zh-CN"/>
        </w:rPr>
        <w:t xml:space="preserve">, </w:t>
      </w:r>
      <w:r w:rsidR="005415EC">
        <w:rPr>
          <w:lang w:val="en-GB" w:eastAsia="zh-CN"/>
        </w:rPr>
        <w:t>in the response to</w:t>
      </w:r>
      <w:r>
        <w:rPr>
          <w:lang w:val="en-GB" w:eastAsia="zh-CN"/>
        </w:rPr>
        <w:t xml:space="preserve"> the A-IoT CN.</w:t>
      </w:r>
    </w:p>
    <w:p w14:paraId="11D85227" w14:textId="1FA03BF4" w:rsidR="0078278D" w:rsidRDefault="00A7264D" w:rsidP="0078278D">
      <w:pPr>
        <w:ind w:leftChars="213" w:left="708" w:hangingChars="141" w:hanging="282"/>
        <w:rPr>
          <w:lang w:val="en-GB" w:eastAsia="zh-CN"/>
        </w:rPr>
      </w:pPr>
      <w:r>
        <w:rPr>
          <w:lang w:val="en-GB" w:eastAsia="zh-CN"/>
        </w:rPr>
        <w:t xml:space="preserve">2a. In the case that the UE reader is selected,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="0078278D">
        <w:rPr>
          <w:lang w:val="en-GB" w:eastAsia="zh-CN"/>
        </w:rPr>
        <w:t>perform</w:t>
      </w:r>
      <w:r>
        <w:rPr>
          <w:lang w:val="en-GB" w:eastAsia="zh-CN"/>
        </w:rPr>
        <w:t>s</w:t>
      </w:r>
      <w:r w:rsidR="0078278D">
        <w:rPr>
          <w:lang w:val="en-GB" w:eastAsia="zh-CN"/>
        </w:rPr>
        <w:t xml:space="preserve"> the resource configuration for </w:t>
      </w:r>
      <w:proofErr w:type="spellStart"/>
      <w:r w:rsidR="0078278D">
        <w:rPr>
          <w:lang w:val="en-GB" w:eastAsia="zh-CN"/>
        </w:rPr>
        <w:t>Uu</w:t>
      </w:r>
      <w:proofErr w:type="spellEnd"/>
      <w:r w:rsidR="0078278D">
        <w:rPr>
          <w:lang w:val="en-GB" w:eastAsia="zh-CN"/>
        </w:rPr>
        <w:t xml:space="preserve"> and A-IoT radio interface and signals the configurations to the selected UE reader</w:t>
      </w:r>
      <w:r w:rsidR="0061009E">
        <w:rPr>
          <w:lang w:val="en-GB" w:eastAsia="zh-CN"/>
        </w:rPr>
        <w:t>.</w:t>
      </w:r>
    </w:p>
    <w:p w14:paraId="36541758" w14:textId="026230E2" w:rsidR="007279AF" w:rsidRDefault="0078278D" w:rsidP="00B8483C">
      <w:pPr>
        <w:ind w:leftChars="213" w:left="708" w:hangingChars="141" w:hanging="282"/>
        <w:rPr>
          <w:lang w:val="en-GB" w:eastAsia="zh-CN"/>
        </w:rPr>
      </w:pPr>
      <w:r>
        <w:rPr>
          <w:rFonts w:hint="eastAsia"/>
          <w:lang w:val="en-GB" w:eastAsia="zh-CN"/>
        </w:rPr>
        <w:t>3</w:t>
      </w:r>
      <w:r>
        <w:rPr>
          <w:lang w:val="en-GB" w:eastAsia="zh-CN"/>
        </w:rPr>
        <w:t xml:space="preserve">. Device, UE reader and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>
        <w:rPr>
          <w:lang w:val="en-GB" w:eastAsia="zh-CN"/>
        </w:rPr>
        <w:t xml:space="preserve">perform the A-IoT operations based on the RRC based operations in A-IoT radio interface and </w:t>
      </w:r>
      <w:proofErr w:type="spellStart"/>
      <w:r>
        <w:rPr>
          <w:lang w:val="en-GB" w:eastAsia="zh-CN"/>
        </w:rPr>
        <w:t>Uu</w:t>
      </w:r>
      <w:proofErr w:type="spellEnd"/>
      <w:r>
        <w:rPr>
          <w:lang w:val="en-GB" w:eastAsia="zh-CN"/>
        </w:rPr>
        <w:t xml:space="preserve"> interface, and 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>
        <w:rPr>
          <w:lang w:val="en-GB" w:eastAsia="zh-CN"/>
        </w:rPr>
        <w:t>forwards the A-IoT data from/to the A-IoT CN.</w:t>
      </w:r>
    </w:p>
    <w:p w14:paraId="014D25C0" w14:textId="43E46517" w:rsidR="00A06778" w:rsidRDefault="002A1AC4" w:rsidP="00A06778">
      <w:pPr>
        <w:jc w:val="center"/>
      </w:pPr>
      <w:r>
        <w:object w:dxaOrig="8281" w:dyaOrig="5326" w14:anchorId="2866B0A7">
          <v:shape id="_x0000_i1029" type="#_x0000_t75" style="width:352.5pt;height:226.9pt" o:ole="">
            <v:imagedata r:id="rId15" o:title=""/>
          </v:shape>
          <o:OLEObject Type="Embed" ProgID="Visio.Drawing.15" ShapeID="_x0000_i1029" DrawAspect="Content" ObjectID="_1820989186" r:id="rId16"/>
        </w:object>
      </w:r>
    </w:p>
    <w:p w14:paraId="6A4F7045" w14:textId="4015040B" w:rsidR="00274736" w:rsidRDefault="00B8483C" w:rsidP="00B8483C">
      <w:pPr>
        <w:rPr>
          <w:lang w:val="en-GB" w:eastAsia="zh-CN"/>
        </w:rPr>
      </w:pPr>
      <w:r>
        <w:rPr>
          <w:lang w:val="en-GB" w:eastAsia="zh-CN"/>
        </w:rPr>
        <w:t xml:space="preserve">Comparing the above two Alternatives, it can be seen that the Alternative 2 further enables </w:t>
      </w:r>
      <w:r w:rsidR="00821074">
        <w:rPr>
          <w:lang w:val="en-GB" w:eastAsia="zh-CN"/>
        </w:rPr>
        <w:t xml:space="preserve">additional considerations on some radio related factors by 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="00821074">
        <w:rPr>
          <w:lang w:val="en-GB" w:eastAsia="zh-CN"/>
        </w:rPr>
        <w:t xml:space="preserve">during </w:t>
      </w:r>
      <w:r>
        <w:rPr>
          <w:lang w:val="en-GB" w:eastAsia="zh-CN"/>
        </w:rPr>
        <w:t xml:space="preserve">the UE </w:t>
      </w:r>
      <w:r w:rsidR="00821074">
        <w:rPr>
          <w:lang w:val="en-GB" w:eastAsia="zh-CN"/>
        </w:rPr>
        <w:t xml:space="preserve">reader </w:t>
      </w:r>
      <w:r>
        <w:rPr>
          <w:lang w:val="en-GB" w:eastAsia="zh-CN"/>
        </w:rPr>
        <w:t>selection, e.g. radio link quality, mobility state, etc. of each UE reader it serves.</w:t>
      </w:r>
      <w:r w:rsidR="00274736">
        <w:rPr>
          <w:lang w:val="en-GB" w:eastAsia="zh-CN"/>
        </w:rPr>
        <w:t xml:space="preserve"> Actually, as per the scope in the WID [1], the handover and RLF related scenarios are to be supported </w:t>
      </w:r>
      <w:r w:rsidR="00B4250E">
        <w:rPr>
          <w:lang w:val="en-GB" w:eastAsia="zh-CN"/>
        </w:rPr>
        <w:t>for</w:t>
      </w:r>
      <w:r w:rsidR="00274736">
        <w:rPr>
          <w:lang w:val="en-GB" w:eastAsia="zh-CN"/>
        </w:rPr>
        <w:t xml:space="preserve"> </w:t>
      </w:r>
      <w:r w:rsidR="001C65E2">
        <w:rPr>
          <w:lang w:val="en-GB" w:eastAsia="zh-CN"/>
        </w:rPr>
        <w:t>T</w:t>
      </w:r>
      <w:r w:rsidR="00274736">
        <w:rPr>
          <w:lang w:val="en-GB" w:eastAsia="zh-CN"/>
        </w:rPr>
        <w:t xml:space="preserve">opology 2, which is </w:t>
      </w:r>
      <w:r w:rsidR="00821074">
        <w:rPr>
          <w:lang w:val="en-GB" w:eastAsia="zh-CN"/>
        </w:rPr>
        <w:t>typically</w:t>
      </w:r>
      <w:r w:rsidR="00274736">
        <w:rPr>
          <w:lang w:val="en-GB" w:eastAsia="zh-CN"/>
        </w:rPr>
        <w:t xml:space="preserve"> based on the assumption that the UE reader in Topology 2 is not necessarily a “static-form” UE and so the UE reader’s mobility along with the impacts to its </w:t>
      </w:r>
      <w:proofErr w:type="spellStart"/>
      <w:r w:rsidR="00274736">
        <w:rPr>
          <w:lang w:val="en-GB" w:eastAsia="zh-CN"/>
        </w:rPr>
        <w:t>Uu</w:t>
      </w:r>
      <w:proofErr w:type="spellEnd"/>
      <w:r w:rsidR="00274736">
        <w:rPr>
          <w:lang w:val="en-GB" w:eastAsia="zh-CN"/>
        </w:rPr>
        <w:t xml:space="preserve"> radio link condition needs to be fully considered. </w:t>
      </w:r>
      <w:r w:rsidR="00EE25D5">
        <w:rPr>
          <w:lang w:val="en-GB" w:eastAsia="zh-CN"/>
        </w:rPr>
        <w:t>For example, when a</w:t>
      </w:r>
      <w:r w:rsidR="00EE25D5" w:rsidRPr="0072609A">
        <w:rPr>
          <w:lang w:val="en-GB" w:eastAsia="zh-CN"/>
        </w:rPr>
        <w:t xml:space="preserve"> UE reader moves to the edge of the </w:t>
      </w:r>
      <w:proofErr w:type="spellStart"/>
      <w:r w:rsidR="001C65E2">
        <w:rPr>
          <w:lang w:val="en-GB" w:eastAsia="zh-CN"/>
        </w:rPr>
        <w:t>gNB</w:t>
      </w:r>
      <w:r w:rsidR="00EE25D5" w:rsidRPr="0072609A">
        <w:rPr>
          <w:lang w:val="en-GB" w:eastAsia="zh-CN"/>
        </w:rPr>
        <w:t>’s</w:t>
      </w:r>
      <w:proofErr w:type="spellEnd"/>
      <w:r w:rsidR="00EE25D5" w:rsidRPr="0072609A">
        <w:rPr>
          <w:lang w:val="en-GB" w:eastAsia="zh-CN"/>
        </w:rPr>
        <w:t xml:space="preserve"> coverage, it thus may not be an appropriate UE reader</w:t>
      </w:r>
      <w:r w:rsidR="00B4250E">
        <w:rPr>
          <w:lang w:val="en-GB" w:eastAsia="zh-CN"/>
        </w:rPr>
        <w:t xml:space="preserve"> any longer</w:t>
      </w:r>
      <w:r w:rsidR="001C61D9">
        <w:rPr>
          <w:lang w:val="en-GB" w:eastAsia="zh-CN"/>
        </w:rPr>
        <w:t xml:space="preserve">. </w:t>
      </w:r>
    </w:p>
    <w:p w14:paraId="18EFD4C9" w14:textId="3FC9FB53" w:rsidR="007A5414" w:rsidRPr="007A5414" w:rsidRDefault="001C61D9" w:rsidP="007A5414">
      <w:pPr>
        <w:rPr>
          <w:b/>
          <w:bCs/>
          <w:lang w:val="en-GB" w:eastAsia="zh-CN"/>
        </w:rPr>
      </w:pPr>
      <w:r w:rsidRPr="007A5414">
        <w:rPr>
          <w:rFonts w:hint="eastAsia"/>
          <w:b/>
          <w:bCs/>
          <w:lang w:val="en-GB" w:eastAsia="zh-CN"/>
        </w:rPr>
        <w:t>O</w:t>
      </w:r>
      <w:r w:rsidRPr="007A5414">
        <w:rPr>
          <w:b/>
          <w:bCs/>
          <w:lang w:val="en-GB" w:eastAsia="zh-CN"/>
        </w:rPr>
        <w:t xml:space="preserve">bservation 1: </w:t>
      </w:r>
      <w:r w:rsidR="007A5414">
        <w:rPr>
          <w:b/>
          <w:bCs/>
          <w:lang w:val="en-GB" w:eastAsia="zh-CN"/>
        </w:rPr>
        <w:t xml:space="preserve">As per the WID, </w:t>
      </w:r>
      <w:r w:rsidR="00AD5FE7">
        <w:rPr>
          <w:b/>
          <w:bCs/>
          <w:lang w:val="en-GB" w:eastAsia="zh-CN"/>
        </w:rPr>
        <w:t>support of</w:t>
      </w:r>
      <w:r w:rsidR="007A5414">
        <w:rPr>
          <w:b/>
          <w:bCs/>
          <w:lang w:val="en-GB" w:eastAsia="zh-CN"/>
        </w:rPr>
        <w:t xml:space="preserve"> </w:t>
      </w:r>
      <w:r w:rsidR="007A5414" w:rsidRPr="007A5414">
        <w:rPr>
          <w:b/>
          <w:bCs/>
          <w:lang w:val="en-GB" w:eastAsia="zh-CN"/>
        </w:rPr>
        <w:t xml:space="preserve">UE reader mobility </w:t>
      </w:r>
      <w:r w:rsidR="00172A7C">
        <w:rPr>
          <w:b/>
          <w:bCs/>
          <w:lang w:val="en-GB" w:eastAsia="zh-CN"/>
        </w:rPr>
        <w:t>is</w:t>
      </w:r>
      <w:r w:rsidR="00AD5FE7">
        <w:rPr>
          <w:b/>
          <w:bCs/>
          <w:lang w:val="en-GB" w:eastAsia="zh-CN"/>
        </w:rPr>
        <w:t xml:space="preserve"> within the scope of </w:t>
      </w:r>
      <w:r w:rsidR="007A5414">
        <w:rPr>
          <w:b/>
          <w:bCs/>
          <w:lang w:val="en-GB" w:eastAsia="zh-CN"/>
        </w:rPr>
        <w:t xml:space="preserve">Topology 2 </w:t>
      </w:r>
      <w:r w:rsidR="00AD5FE7">
        <w:rPr>
          <w:b/>
          <w:bCs/>
          <w:lang w:val="en-GB" w:eastAsia="zh-CN"/>
        </w:rPr>
        <w:t xml:space="preserve">work </w:t>
      </w:r>
      <w:r w:rsidR="007A5414">
        <w:rPr>
          <w:b/>
          <w:bCs/>
          <w:lang w:val="en-GB" w:eastAsia="zh-CN"/>
        </w:rPr>
        <w:t>(i.e. handover and RLF)</w:t>
      </w:r>
      <w:r w:rsidR="007A5414" w:rsidRPr="007A5414">
        <w:rPr>
          <w:b/>
          <w:bCs/>
          <w:lang w:val="en-GB" w:eastAsia="zh-CN"/>
        </w:rPr>
        <w:t xml:space="preserve">. A UE reader may move to the edge of the </w:t>
      </w:r>
      <w:proofErr w:type="spellStart"/>
      <w:r w:rsidR="002A1AC4">
        <w:rPr>
          <w:b/>
          <w:bCs/>
          <w:lang w:val="en-GB" w:eastAsia="zh-CN"/>
        </w:rPr>
        <w:t>gNB</w:t>
      </w:r>
      <w:proofErr w:type="spellEnd"/>
      <w:r w:rsidR="00B4250E">
        <w:rPr>
          <w:b/>
          <w:bCs/>
          <w:lang w:val="en-GB" w:eastAsia="zh-CN"/>
        </w:rPr>
        <w:t>/cell</w:t>
      </w:r>
      <w:r w:rsidR="002A1AC4">
        <w:rPr>
          <w:b/>
          <w:bCs/>
          <w:lang w:val="en-GB" w:eastAsia="zh-CN"/>
        </w:rPr>
        <w:t xml:space="preserve"> </w:t>
      </w:r>
      <w:r w:rsidR="00172A7C">
        <w:rPr>
          <w:b/>
          <w:bCs/>
          <w:lang w:val="en-GB" w:eastAsia="zh-CN"/>
        </w:rPr>
        <w:t>coverage</w:t>
      </w:r>
      <w:r w:rsidR="007A5414" w:rsidRPr="007A5414">
        <w:rPr>
          <w:b/>
          <w:bCs/>
          <w:lang w:val="en-GB" w:eastAsia="zh-CN"/>
        </w:rPr>
        <w:t>, and thus may</w:t>
      </w:r>
      <w:r w:rsidR="00172A7C">
        <w:rPr>
          <w:b/>
          <w:bCs/>
          <w:lang w:val="en-GB" w:eastAsia="zh-CN"/>
        </w:rPr>
        <w:t xml:space="preserve"> not be </w:t>
      </w:r>
      <w:r w:rsidR="007A5414" w:rsidRPr="007A5414">
        <w:rPr>
          <w:b/>
          <w:bCs/>
          <w:lang w:val="en-GB" w:eastAsia="zh-CN"/>
        </w:rPr>
        <w:t>an appropriate UE reader</w:t>
      </w:r>
      <w:r w:rsidR="00172A7C">
        <w:rPr>
          <w:b/>
          <w:bCs/>
          <w:lang w:val="en-GB" w:eastAsia="zh-CN"/>
        </w:rPr>
        <w:t xml:space="preserve"> any longer</w:t>
      </w:r>
      <w:r w:rsidR="007A5414" w:rsidRPr="007A5414">
        <w:rPr>
          <w:b/>
          <w:bCs/>
          <w:lang w:val="en-GB" w:eastAsia="zh-CN"/>
        </w:rPr>
        <w:t>.</w:t>
      </w:r>
    </w:p>
    <w:p w14:paraId="76EC374F" w14:textId="5A9058E3" w:rsidR="006108DA" w:rsidRDefault="002B3868" w:rsidP="006108DA">
      <w:pPr>
        <w:rPr>
          <w:i/>
          <w:iCs/>
          <w:lang w:val="en-GB" w:eastAsia="zh-CN"/>
        </w:rPr>
      </w:pPr>
      <w:r>
        <w:rPr>
          <w:lang w:val="en-GB" w:eastAsia="zh-CN"/>
        </w:rPr>
        <w:t>Based on</w:t>
      </w:r>
      <w:r w:rsidR="00AD5FE7">
        <w:rPr>
          <w:lang w:val="en-GB" w:eastAsia="zh-CN"/>
        </w:rPr>
        <w:t xml:space="preserve"> Observation 1</w:t>
      </w:r>
      <w:r w:rsidR="00A953E3">
        <w:rPr>
          <w:lang w:val="en-GB" w:eastAsia="zh-CN"/>
        </w:rPr>
        <w:t xml:space="preserve"> and the scope </w:t>
      </w:r>
      <w:r w:rsidR="006108DA">
        <w:rPr>
          <w:lang w:val="en-GB" w:eastAsia="zh-CN"/>
        </w:rPr>
        <w:t xml:space="preserve">in </w:t>
      </w:r>
      <w:r w:rsidR="00A953E3">
        <w:rPr>
          <w:lang w:val="en-GB" w:eastAsia="zh-CN"/>
        </w:rPr>
        <w:t>WID</w:t>
      </w:r>
      <w:r w:rsidR="00AD5FE7">
        <w:rPr>
          <w:lang w:val="en-GB" w:eastAsia="zh-CN"/>
        </w:rPr>
        <w:t xml:space="preserve">, we </w:t>
      </w:r>
      <w:r w:rsidR="00A953E3">
        <w:rPr>
          <w:lang w:val="en-GB" w:eastAsia="zh-CN"/>
        </w:rPr>
        <w:t>prefer the</w:t>
      </w:r>
      <w:r w:rsidR="00AD5FE7">
        <w:rPr>
          <w:lang w:val="en-GB" w:eastAsia="zh-CN"/>
        </w:rPr>
        <w:t xml:space="preserve">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="00A953E3">
        <w:rPr>
          <w:lang w:val="en-GB" w:eastAsia="zh-CN"/>
        </w:rPr>
        <w:t xml:space="preserve">performed Topology and UE reader selection mechanism as in above Alternative 2. </w:t>
      </w:r>
      <w:r w:rsidR="0005021B">
        <w:rPr>
          <w:lang w:val="en-GB" w:eastAsia="zh-CN"/>
        </w:rPr>
        <w:t xml:space="preserve">With details on the specific procedure and signalling design able to be left to future meetings, we propose that RAN2 </w:t>
      </w:r>
      <w:r w:rsidR="006108DA">
        <w:rPr>
          <w:lang w:val="en-GB" w:eastAsia="zh-CN"/>
        </w:rPr>
        <w:t>agrees the general principle that</w:t>
      </w:r>
      <w:r w:rsidR="006108DA" w:rsidRPr="006108DA">
        <w:rPr>
          <w:lang w:val="en-GB" w:eastAsia="zh-CN"/>
        </w:rPr>
        <w:t xml:space="preserve"> there are radio/AS related reasons (e.g. UE </w:t>
      </w:r>
      <w:r w:rsidR="006108DA" w:rsidRPr="006108DA">
        <w:rPr>
          <w:lang w:val="en-GB" w:eastAsia="zh-CN"/>
        </w:rPr>
        <w:lastRenderedPageBreak/>
        <w:t xml:space="preserve">reader </w:t>
      </w:r>
      <w:proofErr w:type="spellStart"/>
      <w:r w:rsidR="006108DA" w:rsidRPr="006108DA">
        <w:rPr>
          <w:lang w:val="en-GB" w:eastAsia="zh-CN"/>
        </w:rPr>
        <w:t>Uu</w:t>
      </w:r>
      <w:proofErr w:type="spellEnd"/>
      <w:r w:rsidR="006108DA" w:rsidRPr="006108DA">
        <w:rPr>
          <w:lang w:val="en-GB" w:eastAsia="zh-CN"/>
        </w:rPr>
        <w:t xml:space="preserve"> link quality) for 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="006108DA" w:rsidRPr="006108DA">
        <w:rPr>
          <w:lang w:val="en-GB" w:eastAsia="zh-CN"/>
        </w:rPr>
        <w:t xml:space="preserve">to be involved in the </w:t>
      </w:r>
      <w:r w:rsidR="00BC15DC">
        <w:rPr>
          <w:lang w:val="en-GB" w:eastAsia="zh-CN"/>
        </w:rPr>
        <w:t>T</w:t>
      </w:r>
      <w:r w:rsidR="006108DA" w:rsidRPr="006108DA">
        <w:rPr>
          <w:rFonts w:hint="eastAsia"/>
          <w:lang w:val="en-GB" w:eastAsia="zh-CN"/>
        </w:rPr>
        <w:t>opology</w:t>
      </w:r>
      <w:r w:rsidR="006108DA" w:rsidRPr="006108DA">
        <w:rPr>
          <w:lang w:val="en-GB" w:eastAsia="zh-CN"/>
        </w:rPr>
        <w:t xml:space="preserve"> selection and UE reader selection</w:t>
      </w:r>
      <w:r w:rsidR="006108DA">
        <w:rPr>
          <w:lang w:val="en-GB" w:eastAsia="zh-CN"/>
        </w:rPr>
        <w:t xml:space="preserve">, where </w:t>
      </w:r>
      <w:r w:rsidR="006108DA" w:rsidRPr="006108DA">
        <w:rPr>
          <w:lang w:val="en-GB" w:eastAsia="zh-CN"/>
        </w:rPr>
        <w:t xml:space="preserve">the Specific radio related impacts to </w:t>
      </w:r>
      <w:r w:rsidR="006108DA">
        <w:rPr>
          <w:lang w:val="en-GB" w:eastAsia="zh-CN"/>
        </w:rPr>
        <w:t xml:space="preserve">Topology and </w:t>
      </w:r>
      <w:r w:rsidR="006108DA" w:rsidRPr="006108DA">
        <w:rPr>
          <w:lang w:val="en-GB" w:eastAsia="zh-CN"/>
        </w:rPr>
        <w:t>UE reader selection</w:t>
      </w:r>
      <w:r w:rsidR="006108DA">
        <w:rPr>
          <w:lang w:val="en-GB" w:eastAsia="zh-CN"/>
        </w:rPr>
        <w:t xml:space="preserve"> can be FFS. </w:t>
      </w:r>
    </w:p>
    <w:p w14:paraId="4C327669" w14:textId="7F4E4C85" w:rsidR="006108DA" w:rsidRPr="006108DA" w:rsidRDefault="006108DA" w:rsidP="006108DA">
      <w:pPr>
        <w:rPr>
          <w:b/>
          <w:bCs/>
          <w:i/>
          <w:iCs/>
          <w:lang w:val="en-GB" w:eastAsia="zh-CN"/>
        </w:rPr>
      </w:pPr>
      <w:r w:rsidRPr="006108DA">
        <w:rPr>
          <w:rFonts w:hint="eastAsia"/>
          <w:b/>
          <w:bCs/>
          <w:lang w:val="en-GB" w:eastAsia="zh-CN"/>
        </w:rPr>
        <w:t>P</w:t>
      </w:r>
      <w:r w:rsidRPr="006108DA">
        <w:rPr>
          <w:b/>
          <w:bCs/>
          <w:lang w:val="en-GB" w:eastAsia="zh-CN"/>
        </w:rPr>
        <w:t>roposal 5: RAN2 confirms that there are radio/AS related reasons (e.g. UE reader</w:t>
      </w:r>
      <w:r w:rsidR="00F15DEF">
        <w:rPr>
          <w:b/>
          <w:bCs/>
          <w:lang w:val="en-GB" w:eastAsia="zh-CN"/>
        </w:rPr>
        <w:t>’s</w:t>
      </w:r>
      <w:r w:rsidRPr="006108DA">
        <w:rPr>
          <w:b/>
          <w:bCs/>
          <w:lang w:val="en-GB" w:eastAsia="zh-CN"/>
        </w:rPr>
        <w:t xml:space="preserve"> </w:t>
      </w:r>
      <w:proofErr w:type="spellStart"/>
      <w:r w:rsidRPr="006108DA">
        <w:rPr>
          <w:b/>
          <w:bCs/>
          <w:lang w:val="en-GB" w:eastAsia="zh-CN"/>
        </w:rPr>
        <w:t>Uu</w:t>
      </w:r>
      <w:proofErr w:type="spellEnd"/>
      <w:r w:rsidRPr="006108DA">
        <w:rPr>
          <w:b/>
          <w:bCs/>
          <w:lang w:val="en-GB" w:eastAsia="zh-CN"/>
        </w:rPr>
        <w:t xml:space="preserve"> link quality) for the </w:t>
      </w:r>
      <w:proofErr w:type="spellStart"/>
      <w:r w:rsidR="002A1AC4">
        <w:rPr>
          <w:b/>
          <w:bCs/>
          <w:lang w:val="en-GB" w:eastAsia="zh-CN"/>
        </w:rPr>
        <w:t>gNB</w:t>
      </w:r>
      <w:proofErr w:type="spellEnd"/>
      <w:r w:rsidR="002A1AC4">
        <w:rPr>
          <w:b/>
          <w:bCs/>
          <w:lang w:val="en-GB" w:eastAsia="zh-CN"/>
        </w:rPr>
        <w:t xml:space="preserve"> </w:t>
      </w:r>
      <w:r w:rsidRPr="006108DA">
        <w:rPr>
          <w:b/>
          <w:bCs/>
          <w:lang w:val="en-GB" w:eastAsia="zh-CN"/>
        </w:rPr>
        <w:t xml:space="preserve">to be involved in the </w:t>
      </w:r>
      <w:r w:rsidR="00BC15DC">
        <w:rPr>
          <w:b/>
          <w:bCs/>
          <w:lang w:val="en-GB" w:eastAsia="zh-CN"/>
        </w:rPr>
        <w:t>T</w:t>
      </w:r>
      <w:r w:rsidRPr="006108DA">
        <w:rPr>
          <w:rFonts w:hint="eastAsia"/>
          <w:b/>
          <w:bCs/>
          <w:lang w:val="en-GB" w:eastAsia="zh-CN"/>
        </w:rPr>
        <w:t>opology</w:t>
      </w:r>
      <w:r w:rsidRPr="006108DA">
        <w:rPr>
          <w:b/>
          <w:bCs/>
          <w:lang w:val="en-GB" w:eastAsia="zh-CN"/>
        </w:rPr>
        <w:t xml:space="preserve"> selection and UE reader selection. FFS on </w:t>
      </w:r>
      <w:r w:rsidR="009C0461">
        <w:rPr>
          <w:b/>
          <w:bCs/>
          <w:lang w:val="en-GB" w:eastAsia="zh-CN"/>
        </w:rPr>
        <w:t xml:space="preserve">how the </w:t>
      </w:r>
      <w:proofErr w:type="spellStart"/>
      <w:r w:rsidR="002A1AC4">
        <w:rPr>
          <w:b/>
          <w:bCs/>
          <w:lang w:val="en-GB" w:eastAsia="zh-CN"/>
        </w:rPr>
        <w:t>gNB</w:t>
      </w:r>
      <w:proofErr w:type="spellEnd"/>
      <w:r w:rsidR="002A1AC4">
        <w:rPr>
          <w:b/>
          <w:bCs/>
          <w:lang w:val="en-GB" w:eastAsia="zh-CN"/>
        </w:rPr>
        <w:t xml:space="preserve"> </w:t>
      </w:r>
      <w:r w:rsidR="00114EA7">
        <w:rPr>
          <w:b/>
          <w:bCs/>
          <w:lang w:val="en-GB" w:eastAsia="zh-CN"/>
        </w:rPr>
        <w:t xml:space="preserve">is involved </w:t>
      </w:r>
      <w:r w:rsidR="00972945">
        <w:rPr>
          <w:b/>
          <w:bCs/>
          <w:lang w:val="en-GB" w:eastAsia="zh-CN"/>
        </w:rPr>
        <w:t>and the specific radio related impacts</w:t>
      </w:r>
      <w:r w:rsidR="00BC15DC">
        <w:rPr>
          <w:b/>
          <w:bCs/>
          <w:lang w:val="en-GB" w:eastAsia="zh-CN"/>
        </w:rPr>
        <w:t xml:space="preserve"> to the Topology and UE reader selection</w:t>
      </w:r>
      <w:r w:rsidRPr="006108DA">
        <w:rPr>
          <w:b/>
          <w:bCs/>
          <w:lang w:val="en-GB" w:eastAsia="zh-CN"/>
        </w:rPr>
        <w:t>.</w:t>
      </w:r>
    </w:p>
    <w:p w14:paraId="6D2B8032" w14:textId="79DA8280" w:rsidR="006108DA" w:rsidRDefault="006108DA" w:rsidP="006108DA">
      <w:pPr>
        <w:rPr>
          <w:i/>
          <w:iCs/>
          <w:lang w:val="en-GB" w:eastAsia="zh-CN"/>
        </w:rPr>
      </w:pPr>
      <w:r w:rsidRPr="006108DA">
        <w:rPr>
          <w:lang w:val="en-GB" w:eastAsia="zh-CN"/>
        </w:rPr>
        <w:t xml:space="preserve">Detailed signalling exchange of upper layer information between the </w:t>
      </w:r>
      <w:r w:rsidR="00364288">
        <w:rPr>
          <w:lang w:val="en-GB" w:eastAsia="zh-CN"/>
        </w:rPr>
        <w:t>A-IoT</w:t>
      </w:r>
      <w:r w:rsidRPr="006108DA">
        <w:rPr>
          <w:lang w:val="en-GB" w:eastAsia="zh-CN"/>
        </w:rPr>
        <w:t xml:space="preserve"> CN and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Pr="006108DA">
        <w:rPr>
          <w:lang w:val="en-GB" w:eastAsia="zh-CN"/>
        </w:rPr>
        <w:t xml:space="preserve">for </w:t>
      </w:r>
      <w:r w:rsidR="00464691">
        <w:rPr>
          <w:lang w:val="en-GB" w:eastAsia="zh-CN"/>
        </w:rPr>
        <w:t xml:space="preserve">Topology and </w:t>
      </w:r>
      <w:r w:rsidRPr="006108DA">
        <w:rPr>
          <w:lang w:val="en-GB" w:eastAsia="zh-CN"/>
        </w:rPr>
        <w:t>UE reader selection (e.g. UE reader ID, authorization related info, localizing info., etc.) is up to RAN3 and SA2</w:t>
      </w:r>
      <w:r w:rsidR="007B0C6B">
        <w:rPr>
          <w:lang w:val="en-GB" w:eastAsia="zh-CN"/>
        </w:rPr>
        <w:t>, and RAN2 may depend on them for corresponding design.</w:t>
      </w:r>
    </w:p>
    <w:p w14:paraId="6FAB9069" w14:textId="04F6D531" w:rsidR="00B8483C" w:rsidRDefault="006108DA" w:rsidP="00B8483C">
      <w:pPr>
        <w:rPr>
          <w:b/>
          <w:bCs/>
          <w:lang w:val="en-GB" w:eastAsia="zh-CN"/>
        </w:rPr>
      </w:pPr>
      <w:r w:rsidRPr="00464691">
        <w:rPr>
          <w:rFonts w:hint="eastAsia"/>
          <w:b/>
          <w:bCs/>
          <w:lang w:val="en-GB" w:eastAsia="zh-CN"/>
        </w:rPr>
        <w:t>P</w:t>
      </w:r>
      <w:r w:rsidRPr="00464691">
        <w:rPr>
          <w:b/>
          <w:bCs/>
          <w:lang w:val="en-GB" w:eastAsia="zh-CN"/>
        </w:rPr>
        <w:t xml:space="preserve">roposal </w:t>
      </w:r>
      <w:r w:rsidR="009C0461">
        <w:rPr>
          <w:b/>
          <w:bCs/>
          <w:lang w:val="en-GB" w:eastAsia="zh-CN"/>
        </w:rPr>
        <w:t>6</w:t>
      </w:r>
      <w:r w:rsidRPr="00464691">
        <w:rPr>
          <w:b/>
          <w:bCs/>
          <w:lang w:val="en-GB" w:eastAsia="zh-CN"/>
        </w:rPr>
        <w:t xml:space="preserve">: </w:t>
      </w:r>
      <w:r w:rsidR="00464691" w:rsidRPr="00464691">
        <w:rPr>
          <w:b/>
          <w:bCs/>
          <w:lang w:val="en-GB" w:eastAsia="zh-CN"/>
        </w:rPr>
        <w:t>Detailed signalling</w:t>
      </w:r>
      <w:r w:rsidR="00EF7433">
        <w:rPr>
          <w:b/>
          <w:bCs/>
          <w:lang w:val="en-GB" w:eastAsia="zh-CN"/>
        </w:rPr>
        <w:t xml:space="preserve"> on</w:t>
      </w:r>
      <w:r w:rsidR="00464691" w:rsidRPr="00464691">
        <w:rPr>
          <w:b/>
          <w:bCs/>
          <w:lang w:val="en-GB" w:eastAsia="zh-CN"/>
        </w:rPr>
        <w:t xml:space="preserve"> </w:t>
      </w:r>
      <w:r w:rsidR="004572D7">
        <w:rPr>
          <w:b/>
          <w:bCs/>
          <w:lang w:val="en-GB" w:eastAsia="zh-CN"/>
        </w:rPr>
        <w:t xml:space="preserve">the </w:t>
      </w:r>
      <w:r w:rsidR="00464691" w:rsidRPr="00464691">
        <w:rPr>
          <w:b/>
          <w:bCs/>
          <w:lang w:val="en-GB" w:eastAsia="zh-CN"/>
        </w:rPr>
        <w:t xml:space="preserve">upper layer information </w:t>
      </w:r>
      <w:r w:rsidR="00EF7433">
        <w:rPr>
          <w:b/>
          <w:bCs/>
          <w:lang w:val="en-GB" w:eastAsia="zh-CN"/>
        </w:rPr>
        <w:t xml:space="preserve">transfer </w:t>
      </w:r>
      <w:r w:rsidR="00972945" w:rsidRPr="00464691">
        <w:rPr>
          <w:b/>
          <w:bCs/>
          <w:lang w:val="en-GB" w:eastAsia="zh-CN"/>
        </w:rPr>
        <w:t xml:space="preserve">between the </w:t>
      </w:r>
      <w:r w:rsidR="00972945">
        <w:rPr>
          <w:b/>
          <w:bCs/>
          <w:lang w:val="en-GB" w:eastAsia="zh-CN"/>
        </w:rPr>
        <w:t>A-IoT</w:t>
      </w:r>
      <w:r w:rsidR="00972945" w:rsidRPr="00464691">
        <w:rPr>
          <w:b/>
          <w:bCs/>
          <w:lang w:val="en-GB" w:eastAsia="zh-CN"/>
        </w:rPr>
        <w:t xml:space="preserve"> CN and </w:t>
      </w:r>
      <w:proofErr w:type="spellStart"/>
      <w:r w:rsidR="00972945">
        <w:rPr>
          <w:b/>
          <w:bCs/>
          <w:lang w:val="en-GB" w:eastAsia="zh-CN"/>
        </w:rPr>
        <w:t>gNB</w:t>
      </w:r>
      <w:proofErr w:type="spellEnd"/>
      <w:r w:rsidR="00972945" w:rsidRPr="00464691">
        <w:rPr>
          <w:b/>
          <w:bCs/>
          <w:lang w:val="en-GB" w:eastAsia="zh-CN"/>
        </w:rPr>
        <w:t xml:space="preserve"> </w:t>
      </w:r>
      <w:r w:rsidR="00EF7433" w:rsidRPr="00464691">
        <w:rPr>
          <w:b/>
          <w:bCs/>
          <w:lang w:val="en-GB" w:eastAsia="zh-CN"/>
        </w:rPr>
        <w:t xml:space="preserve">for Topology and UE reader selection </w:t>
      </w:r>
      <w:r w:rsidR="00464691" w:rsidRPr="00464691">
        <w:rPr>
          <w:b/>
          <w:bCs/>
          <w:lang w:val="en-GB" w:eastAsia="zh-CN"/>
        </w:rPr>
        <w:t>is up to RAN3 and SA2</w:t>
      </w:r>
      <w:r w:rsidR="00464691">
        <w:rPr>
          <w:b/>
          <w:bCs/>
          <w:lang w:val="en-GB" w:eastAsia="zh-CN"/>
        </w:rPr>
        <w:t>.</w:t>
      </w:r>
    </w:p>
    <w:p w14:paraId="7A29EEB8" w14:textId="0C5D6DA1" w:rsidR="00F15DEF" w:rsidRDefault="00F15DEF" w:rsidP="00F15DEF">
      <w:pPr>
        <w:pStyle w:val="20"/>
        <w:rPr>
          <w:lang w:eastAsia="zh-CN"/>
        </w:rPr>
      </w:pPr>
      <w:r>
        <w:rPr>
          <w:rFonts w:eastAsiaTheme="minorEastAsia"/>
          <w:lang w:eastAsia="zh-CN"/>
        </w:rPr>
        <w:t>Resource allocation for A-IoT air interface in Topo</w:t>
      </w:r>
      <w:r w:rsidR="00E725CA">
        <w:rPr>
          <w:rFonts w:eastAsiaTheme="minorEastAsia"/>
          <w:lang w:eastAsia="zh-CN"/>
        </w:rPr>
        <w:t xml:space="preserve">logy </w:t>
      </w:r>
      <w:r>
        <w:rPr>
          <w:rFonts w:eastAsiaTheme="minorEastAsia"/>
          <w:lang w:eastAsia="zh-CN"/>
        </w:rPr>
        <w:t>2</w:t>
      </w:r>
    </w:p>
    <w:p w14:paraId="79065DC6" w14:textId="616FF079" w:rsidR="00274736" w:rsidRDefault="009974A9" w:rsidP="00B8483C">
      <w:pPr>
        <w:rPr>
          <w:lang w:val="en-GB" w:eastAsia="zh-CN"/>
        </w:rPr>
      </w:pPr>
      <w:r>
        <w:rPr>
          <w:lang w:val="en-GB" w:eastAsia="zh-CN"/>
        </w:rPr>
        <w:t>D</w:t>
      </w:r>
      <w:r w:rsidR="00944E7F">
        <w:rPr>
          <w:lang w:val="en-GB" w:eastAsia="zh-CN"/>
        </w:rPr>
        <w:t>uring the Rel-19 study item</w:t>
      </w:r>
      <w:r w:rsidR="00171A4D">
        <w:rPr>
          <w:lang w:val="en-GB" w:eastAsia="zh-CN"/>
        </w:rPr>
        <w:t xml:space="preserve"> phase</w:t>
      </w:r>
      <w:r w:rsidR="00944E7F">
        <w:rPr>
          <w:lang w:val="en-GB" w:eastAsia="zh-CN"/>
        </w:rPr>
        <w:t xml:space="preserve">, there </w:t>
      </w:r>
      <w:r w:rsidR="006A49F8">
        <w:rPr>
          <w:lang w:val="en-GB" w:eastAsia="zh-CN"/>
        </w:rPr>
        <w:t xml:space="preserve">were following two </w:t>
      </w:r>
      <w:r>
        <w:rPr>
          <w:lang w:val="en-GB" w:eastAsia="zh-CN"/>
        </w:rPr>
        <w:t xml:space="preserve">main </w:t>
      </w:r>
      <w:r w:rsidR="006A49F8">
        <w:rPr>
          <w:lang w:val="en-GB" w:eastAsia="zh-CN"/>
        </w:rPr>
        <w:t xml:space="preserve">directions proposed for </w:t>
      </w:r>
      <w:r w:rsidR="00770833">
        <w:rPr>
          <w:lang w:val="en-GB" w:eastAsia="zh-CN"/>
        </w:rPr>
        <w:t>r</w:t>
      </w:r>
      <w:r w:rsidR="006A49F8">
        <w:rPr>
          <w:lang w:val="en-GB" w:eastAsia="zh-CN"/>
        </w:rPr>
        <w:t xml:space="preserve">esource allocation on A-IoT air interface </w:t>
      </w:r>
      <w:r w:rsidR="00171A4D">
        <w:rPr>
          <w:lang w:val="en-GB" w:eastAsia="zh-CN"/>
        </w:rPr>
        <w:t>in</w:t>
      </w:r>
      <w:r w:rsidR="006A49F8">
        <w:rPr>
          <w:lang w:val="en-GB" w:eastAsia="zh-CN"/>
        </w:rPr>
        <w:t xml:space="preserve"> Topology 2:</w:t>
      </w:r>
    </w:p>
    <w:p w14:paraId="353DD8E8" w14:textId="710B6DA6" w:rsidR="006A49F8" w:rsidRPr="009974A9" w:rsidRDefault="006A49F8" w:rsidP="002168A1">
      <w:pPr>
        <w:pStyle w:val="af3"/>
        <w:numPr>
          <w:ilvl w:val="0"/>
          <w:numId w:val="10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4572D7">
        <w:rPr>
          <w:rFonts w:ascii="Times New Roman" w:hAnsi="Times New Roman"/>
          <w:b/>
          <w:bCs/>
          <w:sz w:val="20"/>
          <w:szCs w:val="20"/>
          <w:lang w:val="en-GB" w:eastAsia="zh-CN"/>
        </w:rPr>
        <w:t>Direction 1</w:t>
      </w:r>
      <w:r w:rsidRPr="009974A9">
        <w:rPr>
          <w:rFonts w:ascii="Times New Roman" w:hAnsi="Times New Roman"/>
          <w:sz w:val="20"/>
          <w:szCs w:val="20"/>
          <w:lang w:val="en-GB" w:eastAsia="zh-CN"/>
        </w:rPr>
        <w:t xml:space="preserve">: </w:t>
      </w:r>
      <w:proofErr w:type="spellStart"/>
      <w:r w:rsidR="002A1AC4">
        <w:rPr>
          <w:rFonts w:ascii="Times New Roman" w:hAnsi="Times New Roman"/>
          <w:sz w:val="20"/>
          <w:szCs w:val="20"/>
          <w:lang w:val="en-GB" w:eastAsia="zh-CN"/>
        </w:rPr>
        <w:t>gNB</w:t>
      </w:r>
      <w:proofErr w:type="spellEnd"/>
      <w:r w:rsidR="002A1AC4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4C1791">
        <w:rPr>
          <w:rFonts w:ascii="Times New Roman" w:hAnsi="Times New Roman"/>
          <w:sz w:val="20"/>
          <w:szCs w:val="20"/>
          <w:lang w:val="en-GB" w:eastAsia="zh-CN"/>
        </w:rPr>
        <w:t xml:space="preserve">directly </w:t>
      </w:r>
      <w:r w:rsidRPr="009974A9">
        <w:rPr>
          <w:rFonts w:ascii="Times New Roman" w:hAnsi="Times New Roman"/>
          <w:sz w:val="20"/>
          <w:szCs w:val="20"/>
          <w:lang w:val="en-GB" w:eastAsia="zh-CN"/>
        </w:rPr>
        <w:t xml:space="preserve">allocates the </w:t>
      </w:r>
      <w:r w:rsidR="004C1791">
        <w:rPr>
          <w:rFonts w:ascii="Times New Roman" w:hAnsi="Times New Roman"/>
          <w:sz w:val="20"/>
          <w:szCs w:val="20"/>
          <w:lang w:val="en-GB" w:eastAsia="zh-CN"/>
        </w:rPr>
        <w:t xml:space="preserve">specific </w:t>
      </w:r>
      <w:r w:rsidRPr="009974A9">
        <w:rPr>
          <w:rFonts w:ascii="Times New Roman" w:hAnsi="Times New Roman"/>
          <w:sz w:val="20"/>
          <w:szCs w:val="20"/>
          <w:lang w:val="en-GB" w:eastAsia="zh-CN"/>
        </w:rPr>
        <w:t xml:space="preserve">A-IoT resource </w:t>
      </w:r>
      <w:r w:rsidR="004C1791">
        <w:rPr>
          <w:rFonts w:ascii="Times New Roman" w:hAnsi="Times New Roman"/>
          <w:sz w:val="20"/>
          <w:szCs w:val="20"/>
          <w:lang w:val="en-GB" w:eastAsia="zh-CN"/>
        </w:rPr>
        <w:t xml:space="preserve">used </w:t>
      </w:r>
      <w:r w:rsidRPr="009974A9">
        <w:rPr>
          <w:rFonts w:ascii="Times New Roman" w:hAnsi="Times New Roman"/>
          <w:sz w:val="20"/>
          <w:szCs w:val="20"/>
          <w:lang w:val="en-GB" w:eastAsia="zh-CN"/>
        </w:rPr>
        <w:t>for each R2D or D2R transmission</w:t>
      </w:r>
      <w:r w:rsidR="004C1791">
        <w:rPr>
          <w:rFonts w:ascii="Times New Roman" w:hAnsi="Times New Roman"/>
          <w:sz w:val="20"/>
          <w:szCs w:val="20"/>
          <w:lang w:val="en-GB" w:eastAsia="zh-CN"/>
        </w:rPr>
        <w:t xml:space="preserve"> (either via dynamic scheduling or configured-grant like scheduling)</w:t>
      </w:r>
      <w:r w:rsidRPr="009974A9">
        <w:rPr>
          <w:rFonts w:ascii="Times New Roman" w:hAnsi="Times New Roman"/>
          <w:sz w:val="20"/>
          <w:szCs w:val="20"/>
          <w:lang w:val="en-GB" w:eastAsia="zh-CN"/>
        </w:rPr>
        <w:t>.</w:t>
      </w:r>
    </w:p>
    <w:p w14:paraId="7EEB708D" w14:textId="5E7A74B6" w:rsidR="006A49F8" w:rsidRPr="009974A9" w:rsidRDefault="006A49F8" w:rsidP="002168A1">
      <w:pPr>
        <w:pStyle w:val="af3"/>
        <w:numPr>
          <w:ilvl w:val="0"/>
          <w:numId w:val="10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4572D7">
        <w:rPr>
          <w:rFonts w:ascii="Times New Roman" w:hAnsi="Times New Roman"/>
          <w:b/>
          <w:bCs/>
          <w:sz w:val="20"/>
          <w:szCs w:val="20"/>
          <w:lang w:val="en-GB" w:eastAsia="zh-CN"/>
        </w:rPr>
        <w:t>Direction 2</w:t>
      </w:r>
      <w:r w:rsidRPr="009974A9">
        <w:rPr>
          <w:rFonts w:ascii="Times New Roman" w:hAnsi="Times New Roman"/>
          <w:sz w:val="20"/>
          <w:szCs w:val="20"/>
          <w:lang w:val="en-GB" w:eastAsia="zh-CN"/>
        </w:rPr>
        <w:t xml:space="preserve">: </w:t>
      </w:r>
      <w:proofErr w:type="spellStart"/>
      <w:r w:rsidR="002A1AC4">
        <w:rPr>
          <w:rFonts w:ascii="Times New Roman" w:hAnsi="Times New Roman"/>
          <w:sz w:val="20"/>
          <w:szCs w:val="20"/>
          <w:lang w:val="en-GB" w:eastAsia="zh-CN"/>
        </w:rPr>
        <w:t>gNB</w:t>
      </w:r>
      <w:proofErr w:type="spellEnd"/>
      <w:r w:rsidR="002A1AC4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Pr="009974A9">
        <w:rPr>
          <w:rFonts w:ascii="Times New Roman" w:hAnsi="Times New Roman"/>
          <w:sz w:val="20"/>
          <w:szCs w:val="20"/>
          <w:lang w:val="en-GB" w:eastAsia="zh-CN"/>
        </w:rPr>
        <w:t>configures a set of A-IoT resources for the UE reader which further selects/assigns the A-IoT</w:t>
      </w:r>
      <w:r w:rsidRPr="009974A9">
        <w:rPr>
          <w:rFonts w:ascii="Times New Roman" w:hAnsi="Times New Roman"/>
          <w:sz w:val="20"/>
          <w:szCs w:val="20"/>
          <w:lang w:val="en-GB"/>
        </w:rPr>
        <w:t xml:space="preserve"> resource actually </w:t>
      </w:r>
      <w:r w:rsidR="00770833">
        <w:rPr>
          <w:rFonts w:ascii="Times New Roman" w:hAnsi="Times New Roman"/>
          <w:sz w:val="20"/>
          <w:szCs w:val="20"/>
          <w:lang w:val="en-GB"/>
        </w:rPr>
        <w:t xml:space="preserve">used </w:t>
      </w:r>
      <w:r w:rsidRPr="009974A9">
        <w:rPr>
          <w:rFonts w:ascii="Times New Roman" w:hAnsi="Times New Roman"/>
          <w:sz w:val="20"/>
          <w:szCs w:val="20"/>
          <w:lang w:val="en-GB"/>
        </w:rPr>
        <w:t xml:space="preserve">for each </w:t>
      </w:r>
      <w:r w:rsidR="00770833">
        <w:rPr>
          <w:rFonts w:ascii="Times New Roman" w:hAnsi="Times New Roman"/>
          <w:sz w:val="20"/>
          <w:szCs w:val="20"/>
          <w:lang w:val="en-GB"/>
        </w:rPr>
        <w:t xml:space="preserve">specific </w:t>
      </w:r>
      <w:r w:rsidRPr="009974A9">
        <w:rPr>
          <w:rFonts w:ascii="Times New Roman" w:hAnsi="Times New Roman"/>
          <w:sz w:val="20"/>
          <w:szCs w:val="20"/>
          <w:lang w:val="en-GB"/>
        </w:rPr>
        <w:t>R2D or D2R transmission.</w:t>
      </w:r>
    </w:p>
    <w:p w14:paraId="381694DC" w14:textId="101954D1" w:rsidR="009974A9" w:rsidRDefault="009974A9" w:rsidP="009974A9">
      <w:pPr>
        <w:rPr>
          <w:lang w:val="en-GB" w:eastAsia="zh-CN"/>
        </w:rPr>
      </w:pPr>
      <w:r>
        <w:rPr>
          <w:lang w:val="en-GB" w:eastAsia="zh-CN"/>
        </w:rPr>
        <w:t xml:space="preserve">In TR conclusion of the Rel-19 Topology 2 study in RAN2, only the resource allocation mechanism based on the “semi-statically” allocated A-IoT radio resource by the network is recorded, and there </w:t>
      </w:r>
      <w:r w:rsidR="00770833">
        <w:rPr>
          <w:lang w:val="en-GB" w:eastAsia="zh-CN"/>
        </w:rPr>
        <w:t xml:space="preserve">is </w:t>
      </w:r>
      <w:r>
        <w:rPr>
          <w:lang w:val="en-GB" w:eastAsia="zh-CN"/>
        </w:rPr>
        <w:t>the following agreement on the dedicated resource configuration to the UE reader, w</w:t>
      </w:r>
      <w:r w:rsidR="00364288">
        <w:rPr>
          <w:lang w:val="en-GB" w:eastAsia="zh-CN"/>
        </w:rPr>
        <w:t>hich</w:t>
      </w:r>
      <w:r>
        <w:rPr>
          <w:lang w:val="en-GB" w:eastAsia="zh-CN"/>
        </w:rPr>
        <w:t xml:space="preserve"> implies a set of A-IoT resources will be configured for the UE reader as in the Direction 2 above [</w:t>
      </w:r>
      <w:r w:rsidR="0068516D">
        <w:rPr>
          <w:lang w:val="en-GB" w:eastAsia="zh-CN"/>
        </w:rPr>
        <w:t>7</w:t>
      </w:r>
      <w:r>
        <w:rPr>
          <w:lang w:val="en-GB" w:eastAsia="zh-CN"/>
        </w:rPr>
        <w:t xml:space="preserve">]. </w:t>
      </w:r>
    </w:p>
    <w:p w14:paraId="14BFC52C" w14:textId="77777777" w:rsidR="009974A9" w:rsidRPr="00CC0DD6" w:rsidRDefault="009974A9" w:rsidP="009974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  <w:rPr>
          <w:b/>
          <w:bCs/>
        </w:rPr>
      </w:pPr>
      <w:r w:rsidRPr="00CC0DD6">
        <w:rPr>
          <w:b/>
          <w:bCs/>
        </w:rPr>
        <w:t xml:space="preserve">Agreements </w:t>
      </w:r>
    </w:p>
    <w:p w14:paraId="1BFBE587" w14:textId="77777777" w:rsidR="009974A9" w:rsidRPr="00D92844" w:rsidRDefault="009974A9" w:rsidP="002168A1">
      <w:pPr>
        <w:pStyle w:val="Agreemen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60" w:after="0"/>
        <w:ind w:left="426" w:hanging="363"/>
        <w:textAlignment w:val="auto"/>
        <w:rPr>
          <w:b/>
          <w:bCs/>
        </w:rPr>
      </w:pPr>
      <w:r w:rsidRPr="00513EDB">
        <w:rPr>
          <w:bCs/>
        </w:rPr>
        <w:t xml:space="preserve">Dedicated resource configuration is only given to the UE reader via dedicated </w:t>
      </w:r>
      <w:proofErr w:type="spellStart"/>
      <w:r w:rsidRPr="00513EDB">
        <w:rPr>
          <w:bCs/>
        </w:rPr>
        <w:t>signalling</w:t>
      </w:r>
      <w:proofErr w:type="spellEnd"/>
      <w:r w:rsidRPr="00513EDB">
        <w:rPr>
          <w:bCs/>
        </w:rPr>
        <w:t>. Mechanisms for shared resource pool amongst readers are not considered in this release.</w:t>
      </w:r>
    </w:p>
    <w:p w14:paraId="1B054214" w14:textId="7CA18BC6" w:rsidR="00B41F64" w:rsidRDefault="009974A9" w:rsidP="00B41F64">
      <w:pPr>
        <w:snapToGrid w:val="0"/>
        <w:spacing w:before="180"/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rom our perspective, </w:t>
      </w:r>
      <w:r w:rsidR="00B53BBB">
        <w:rPr>
          <w:lang w:val="en-GB" w:eastAsia="zh-CN"/>
        </w:rPr>
        <w:t xml:space="preserve">the </w:t>
      </w:r>
      <w:r>
        <w:rPr>
          <w:lang w:val="en-GB" w:eastAsia="zh-CN"/>
        </w:rPr>
        <w:t xml:space="preserve">resource allocation in A-IoT radio interface should follow </w:t>
      </w:r>
      <w:r w:rsidR="00B53BBB">
        <w:rPr>
          <w:lang w:val="en-GB" w:eastAsia="zh-CN"/>
        </w:rPr>
        <w:t>the way as in above</w:t>
      </w:r>
      <w:r>
        <w:rPr>
          <w:lang w:val="en-GB" w:eastAsia="zh-CN"/>
        </w:rPr>
        <w:t xml:space="preserve"> Direction 2</w:t>
      </w:r>
      <w:r w:rsidR="00B41F64">
        <w:rPr>
          <w:lang w:val="en-GB" w:eastAsia="zh-CN"/>
        </w:rPr>
        <w:t xml:space="preserve"> with the following reasons</w:t>
      </w:r>
      <w:r w:rsidR="00B84631">
        <w:rPr>
          <w:lang w:val="en-GB" w:eastAsia="zh-CN"/>
        </w:rPr>
        <w:t xml:space="preserve">. </w:t>
      </w:r>
      <w:r w:rsidR="00B41F64">
        <w:rPr>
          <w:lang w:val="en-GB" w:eastAsia="zh-CN"/>
        </w:rPr>
        <w:t>F</w:t>
      </w:r>
      <w:r w:rsidR="004C1791">
        <w:t xml:space="preserve">or direction 1, </w:t>
      </w:r>
      <w:r w:rsidR="00171A4D">
        <w:t>either</w:t>
      </w:r>
      <w:r w:rsidR="00171A4D" w:rsidRPr="001463F1">
        <w:t xml:space="preserve"> </w:t>
      </w:r>
      <w:r w:rsidR="004C1791" w:rsidRPr="001463F1">
        <w:t xml:space="preserve">it </w:t>
      </w:r>
      <w:bookmarkStart w:id="15" w:name="_Hlk178268784"/>
      <w:r w:rsidR="004C1791" w:rsidRPr="00E21AFF">
        <w:t>result</w:t>
      </w:r>
      <w:r w:rsidR="004C1791">
        <w:t>s</w:t>
      </w:r>
      <w:r w:rsidR="004C1791" w:rsidRPr="00E21AFF">
        <w:t xml:space="preserve"> in significant signaling overhead on the </w:t>
      </w:r>
      <w:proofErr w:type="spellStart"/>
      <w:r w:rsidR="004C1791" w:rsidRPr="00E21AFF">
        <w:t>Uu</w:t>
      </w:r>
      <w:proofErr w:type="spellEnd"/>
      <w:r w:rsidR="004C1791" w:rsidRPr="00E21AFF">
        <w:t xml:space="preserve"> interface and introduce additional latency </w:t>
      </w:r>
      <w:r w:rsidR="00B41F64">
        <w:t xml:space="preserve">to request the scheduling, if dynamically scheduling is applied; or </w:t>
      </w:r>
      <w:r w:rsidR="00171A4D">
        <w:t xml:space="preserve">it </w:t>
      </w:r>
      <w:r w:rsidR="00B41F64">
        <w:t xml:space="preserve">leads to </w:t>
      </w:r>
      <w:r w:rsidR="004C1791" w:rsidRPr="003C0886">
        <w:t xml:space="preserve">resource </w:t>
      </w:r>
      <w:r w:rsidR="00B41F64">
        <w:t xml:space="preserve">under-utilization </w:t>
      </w:r>
      <w:r w:rsidR="004C1791" w:rsidRPr="003C0886">
        <w:t xml:space="preserve">to accommodate </w:t>
      </w:r>
      <w:r w:rsidR="00B41F64">
        <w:t xml:space="preserve">the </w:t>
      </w:r>
      <w:r w:rsidR="00364288">
        <w:t>A-IoT</w:t>
      </w:r>
      <w:r w:rsidR="004C1791" w:rsidRPr="003C0886">
        <w:t xml:space="preserve"> </w:t>
      </w:r>
      <w:r w:rsidR="00B41F64">
        <w:t>data transmission</w:t>
      </w:r>
      <w:bookmarkEnd w:id="15"/>
      <w:r w:rsidR="00B41F64">
        <w:t>, if configured</w:t>
      </w:r>
      <w:r w:rsidR="00B84631">
        <w:t>-</w:t>
      </w:r>
      <w:r w:rsidR="00B41F64">
        <w:t>grant like scheduling is applied</w:t>
      </w:r>
      <w:r w:rsidR="004C1791" w:rsidRPr="003C0886">
        <w:t>.</w:t>
      </w:r>
      <w:r w:rsidR="004C1791" w:rsidRPr="00BE26C4">
        <w:t xml:space="preserve"> </w:t>
      </w:r>
      <w:r w:rsidR="00B41F64">
        <w:t>By contrast, Direction 2 can reduce</w:t>
      </w:r>
      <w:r w:rsidR="004C1791" w:rsidRPr="00A93259">
        <w:t xml:space="preserve"> the resource allocation signaling between the network and the UE reader</w:t>
      </w:r>
      <w:r w:rsidR="004C1791">
        <w:t xml:space="preserve">, </w:t>
      </w:r>
      <w:r w:rsidR="004C1791" w:rsidRPr="00A93259">
        <w:t>and also provides more flexibility for the UE reader</w:t>
      </w:r>
      <w:r w:rsidR="00B41F64">
        <w:t>, improving the resource utilization</w:t>
      </w:r>
      <w:r w:rsidR="00B53BBB">
        <w:t>, since the UE reader can select/schedule the R2D/D2R resource when</w:t>
      </w:r>
      <w:r w:rsidR="00171A4D">
        <w:t xml:space="preserve"> a</w:t>
      </w:r>
      <w:r w:rsidR="00B53BBB">
        <w:t xml:space="preserve"> transmission is really triggered</w:t>
      </w:r>
      <w:r w:rsidR="004C1791" w:rsidRPr="00A93259">
        <w:t xml:space="preserve">. </w:t>
      </w:r>
      <w:bookmarkStart w:id="16" w:name="_Ref172647971"/>
      <w:bookmarkStart w:id="17" w:name="_Ref178160976"/>
      <w:bookmarkStart w:id="18" w:name="_Ref173517801"/>
      <w:bookmarkStart w:id="19" w:name="_Ref177579003"/>
      <w:bookmarkStart w:id="20" w:name="_Ref178325320"/>
    </w:p>
    <w:bookmarkEnd w:id="16"/>
    <w:bookmarkEnd w:id="17"/>
    <w:bookmarkEnd w:id="18"/>
    <w:bookmarkEnd w:id="19"/>
    <w:bookmarkEnd w:id="20"/>
    <w:p w14:paraId="0BA13ABF" w14:textId="7590A085" w:rsidR="0048501B" w:rsidRDefault="00B41F64" w:rsidP="00B8483C">
      <w:pPr>
        <w:rPr>
          <w:lang w:eastAsia="zh-CN"/>
        </w:rPr>
      </w:pPr>
      <w:r>
        <w:rPr>
          <w:lang w:eastAsia="zh-CN"/>
        </w:rPr>
        <w:t xml:space="preserve">More specifically, in Direction 2, the </w:t>
      </w:r>
      <w:proofErr w:type="spellStart"/>
      <w:r w:rsidR="002A1AC4">
        <w:rPr>
          <w:lang w:eastAsia="zh-CN"/>
        </w:rPr>
        <w:t>gNB</w:t>
      </w:r>
      <w:proofErr w:type="spellEnd"/>
      <w:r w:rsidR="002A1AC4">
        <w:rPr>
          <w:lang w:eastAsia="zh-CN"/>
        </w:rPr>
        <w:t xml:space="preserve"> </w:t>
      </w:r>
      <w:r>
        <w:rPr>
          <w:lang w:eastAsia="zh-CN"/>
        </w:rPr>
        <w:t xml:space="preserve">configures a set of A-IoT resource to the UE reader via dedicated </w:t>
      </w:r>
      <w:r w:rsidR="00584620">
        <w:rPr>
          <w:lang w:eastAsia="zh-CN"/>
        </w:rPr>
        <w:t>signaling</w:t>
      </w:r>
      <w:r>
        <w:rPr>
          <w:lang w:eastAsia="zh-CN"/>
        </w:rPr>
        <w:t xml:space="preserve">. Then, </w:t>
      </w:r>
      <w:r w:rsidR="0048501B">
        <w:rPr>
          <w:lang w:eastAsia="zh-CN"/>
        </w:rPr>
        <w:t xml:space="preserve">based on the </w:t>
      </w:r>
      <w:proofErr w:type="spellStart"/>
      <w:r w:rsidR="002A1AC4">
        <w:rPr>
          <w:lang w:eastAsia="zh-CN"/>
        </w:rPr>
        <w:t>gNB</w:t>
      </w:r>
      <w:proofErr w:type="spellEnd"/>
      <w:r w:rsidR="002A1AC4">
        <w:rPr>
          <w:lang w:eastAsia="zh-CN"/>
        </w:rPr>
        <w:t xml:space="preserve"> </w:t>
      </w:r>
      <w:r w:rsidR="0048501B">
        <w:rPr>
          <w:lang w:eastAsia="zh-CN"/>
        </w:rPr>
        <w:t>configured A-IoT radio resources</w:t>
      </w:r>
      <w:r w:rsidR="00B84631">
        <w:rPr>
          <w:lang w:eastAsia="zh-CN"/>
        </w:rPr>
        <w:t>:</w:t>
      </w:r>
    </w:p>
    <w:p w14:paraId="50323C78" w14:textId="5667D181" w:rsidR="00C9582C" w:rsidRPr="00C9582C" w:rsidRDefault="0048501B" w:rsidP="00C9582C">
      <w:pPr>
        <w:pStyle w:val="af3"/>
        <w:numPr>
          <w:ilvl w:val="0"/>
          <w:numId w:val="10"/>
        </w:numPr>
        <w:spacing w:after="100"/>
        <w:contextualSpacing w:val="0"/>
        <w:rPr>
          <w:rFonts w:ascii="Times New Roman" w:hAnsi="Times New Roman"/>
          <w:sz w:val="20"/>
          <w:szCs w:val="20"/>
          <w:u w:val="single"/>
          <w:lang w:val="en-GB" w:eastAsia="zh-CN"/>
        </w:rPr>
      </w:pPr>
      <w:r w:rsidRPr="00C9582C">
        <w:rPr>
          <w:rFonts w:ascii="Times New Roman" w:hAnsi="Times New Roman"/>
          <w:sz w:val="20"/>
          <w:szCs w:val="20"/>
          <w:u w:val="single"/>
          <w:lang w:val="en-GB" w:eastAsia="zh-CN"/>
        </w:rPr>
        <w:t xml:space="preserve">At the UE reader side </w:t>
      </w:r>
    </w:p>
    <w:p w14:paraId="495E8B3E" w14:textId="589396DD" w:rsidR="00584620" w:rsidRPr="0048501B" w:rsidRDefault="00C9582C" w:rsidP="00171A4D">
      <w:pPr>
        <w:pStyle w:val="af3"/>
        <w:spacing w:after="180"/>
        <w:ind w:left="420"/>
        <w:contextualSpacing w:val="0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F</w:t>
      </w:r>
      <w:r w:rsidR="00B41F64" w:rsidRPr="0048501B">
        <w:rPr>
          <w:rFonts w:ascii="Times New Roman" w:hAnsi="Times New Roman"/>
          <w:sz w:val="20"/>
          <w:szCs w:val="20"/>
          <w:lang w:val="en-GB" w:eastAsia="zh-CN"/>
        </w:rPr>
        <w:t>or a R2D</w:t>
      </w:r>
      <w:r w:rsidR="00171A4D">
        <w:rPr>
          <w:rFonts w:ascii="Times New Roman" w:hAnsi="Times New Roman"/>
          <w:sz w:val="20"/>
          <w:szCs w:val="20"/>
          <w:lang w:val="en-GB" w:eastAsia="zh-CN"/>
        </w:rPr>
        <w:t xml:space="preserve"> transmission</w:t>
      </w:r>
      <w:r w:rsidR="00B41F64" w:rsidRPr="0048501B">
        <w:rPr>
          <w:rFonts w:ascii="Times New Roman" w:hAnsi="Times New Roman"/>
          <w:sz w:val="20"/>
          <w:szCs w:val="20"/>
          <w:lang w:val="en-GB" w:eastAsia="zh-CN"/>
        </w:rPr>
        <w:t xml:space="preserve">, the UE 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reader </w:t>
      </w:r>
      <w:r w:rsidR="00B41F64" w:rsidRPr="0048501B">
        <w:rPr>
          <w:rFonts w:ascii="Times New Roman" w:hAnsi="Times New Roman"/>
          <w:sz w:val="20"/>
          <w:szCs w:val="20"/>
          <w:lang w:val="en-GB" w:eastAsia="zh-CN"/>
        </w:rPr>
        <w:t xml:space="preserve">can autonomously </w:t>
      </w:r>
      <w:r w:rsidR="00045993" w:rsidRPr="0048501B">
        <w:rPr>
          <w:rFonts w:ascii="Times New Roman" w:hAnsi="Times New Roman"/>
          <w:sz w:val="20"/>
          <w:szCs w:val="20"/>
          <w:lang w:val="en-GB" w:eastAsia="zh-CN"/>
        </w:rPr>
        <w:t>select</w:t>
      </w:r>
      <w:r w:rsidR="00B41F64" w:rsidRPr="0048501B">
        <w:rPr>
          <w:rFonts w:ascii="Times New Roman" w:hAnsi="Times New Roman"/>
          <w:sz w:val="20"/>
          <w:szCs w:val="20"/>
          <w:lang w:val="en-GB" w:eastAsia="zh-CN"/>
        </w:rPr>
        <w:t xml:space="preserve"> the resource </w:t>
      </w:r>
      <w:r w:rsidR="00171A4D">
        <w:rPr>
          <w:rFonts w:ascii="Times New Roman" w:hAnsi="Times New Roman"/>
          <w:sz w:val="20"/>
          <w:szCs w:val="20"/>
          <w:lang w:val="en-GB" w:eastAsia="zh-CN"/>
        </w:rPr>
        <w:t>to be used</w:t>
      </w:r>
      <w:r w:rsidR="00584620" w:rsidRPr="0048501B">
        <w:rPr>
          <w:rFonts w:ascii="Times New Roman" w:hAnsi="Times New Roman"/>
          <w:sz w:val="20"/>
          <w:szCs w:val="20"/>
          <w:lang w:val="en-GB" w:eastAsia="zh-CN"/>
        </w:rPr>
        <w:t xml:space="preserve">. For </w:t>
      </w:r>
      <w:r w:rsidR="00B41F64" w:rsidRPr="0048501B">
        <w:rPr>
          <w:rFonts w:ascii="Times New Roman" w:hAnsi="Times New Roman"/>
          <w:sz w:val="20"/>
          <w:szCs w:val="20"/>
          <w:lang w:val="en-GB" w:eastAsia="zh-CN"/>
        </w:rPr>
        <w:t xml:space="preserve">a D2R </w:t>
      </w:r>
      <w:r w:rsidR="00584620" w:rsidRPr="0048501B">
        <w:rPr>
          <w:rFonts w:ascii="Times New Roman" w:hAnsi="Times New Roman"/>
          <w:sz w:val="20"/>
          <w:szCs w:val="20"/>
          <w:lang w:val="en-GB" w:eastAsia="zh-CN"/>
        </w:rPr>
        <w:t>message</w:t>
      </w:r>
      <w:r w:rsidR="00B41F64" w:rsidRPr="0048501B">
        <w:rPr>
          <w:rFonts w:ascii="Times New Roman" w:hAnsi="Times New Roman"/>
          <w:sz w:val="20"/>
          <w:szCs w:val="20"/>
          <w:lang w:val="en-GB" w:eastAsia="zh-CN"/>
        </w:rPr>
        <w:t xml:space="preserve">, other than Msg1, </w:t>
      </w:r>
      <w:r w:rsidR="00584620" w:rsidRPr="0048501B">
        <w:rPr>
          <w:rFonts w:ascii="Times New Roman" w:hAnsi="Times New Roman"/>
          <w:sz w:val="20"/>
          <w:szCs w:val="20"/>
          <w:lang w:val="en-GB" w:eastAsia="zh-CN"/>
        </w:rPr>
        <w:t xml:space="preserve">UE reader autonomous selects the D2R resource </w:t>
      </w:r>
      <w:r w:rsidR="00B41F64" w:rsidRPr="0048501B">
        <w:rPr>
          <w:rFonts w:ascii="Times New Roman" w:hAnsi="Times New Roman"/>
          <w:sz w:val="20"/>
          <w:szCs w:val="20"/>
          <w:lang w:val="en-GB" w:eastAsia="zh-CN"/>
        </w:rPr>
        <w:t xml:space="preserve">and signals the selected resource to the device based on the R2D message. </w:t>
      </w:r>
    </w:p>
    <w:p w14:paraId="597E1E93" w14:textId="67DD357A" w:rsidR="00C9582C" w:rsidRPr="00C9582C" w:rsidRDefault="0048501B" w:rsidP="00C9582C">
      <w:pPr>
        <w:pStyle w:val="af3"/>
        <w:numPr>
          <w:ilvl w:val="0"/>
          <w:numId w:val="10"/>
        </w:numPr>
        <w:spacing w:after="100"/>
        <w:contextualSpacing w:val="0"/>
        <w:rPr>
          <w:rFonts w:ascii="Times New Roman" w:hAnsi="Times New Roman"/>
          <w:sz w:val="20"/>
          <w:szCs w:val="20"/>
          <w:u w:val="single"/>
          <w:lang w:val="en-GB" w:eastAsia="zh-CN"/>
        </w:rPr>
      </w:pPr>
      <w:r w:rsidRPr="00C9582C">
        <w:rPr>
          <w:rFonts w:ascii="Times New Roman" w:hAnsi="Times New Roman" w:hint="eastAsia"/>
          <w:sz w:val="20"/>
          <w:szCs w:val="20"/>
          <w:u w:val="single"/>
          <w:lang w:val="en-GB" w:eastAsia="zh-CN"/>
        </w:rPr>
        <w:t>A</w:t>
      </w:r>
      <w:r w:rsidRPr="00C9582C">
        <w:rPr>
          <w:rFonts w:ascii="Times New Roman" w:hAnsi="Times New Roman"/>
          <w:sz w:val="20"/>
          <w:szCs w:val="20"/>
          <w:u w:val="single"/>
          <w:lang w:val="en-GB" w:eastAsia="zh-CN"/>
        </w:rPr>
        <w:t xml:space="preserve">t the device side </w:t>
      </w:r>
    </w:p>
    <w:p w14:paraId="26DD8486" w14:textId="2B46902A" w:rsidR="0048501B" w:rsidRPr="0048501B" w:rsidRDefault="00C9582C" w:rsidP="00C9582C">
      <w:pPr>
        <w:pStyle w:val="af3"/>
        <w:ind w:left="420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F</w:t>
      </w:r>
      <w:r w:rsidR="0048501B" w:rsidRPr="0048501B">
        <w:rPr>
          <w:rFonts w:ascii="Times New Roman" w:hAnsi="Times New Roman"/>
          <w:sz w:val="20"/>
          <w:szCs w:val="20"/>
          <w:lang w:val="en-GB" w:eastAsia="zh-CN"/>
        </w:rPr>
        <w:t xml:space="preserve">or Msg.1, </w:t>
      </w:r>
      <w:r w:rsidR="00677EED">
        <w:rPr>
          <w:rFonts w:ascii="Times New Roman" w:hAnsi="Times New Roman"/>
          <w:sz w:val="20"/>
          <w:szCs w:val="20"/>
          <w:lang w:val="en-GB" w:eastAsia="zh-CN"/>
        </w:rPr>
        <w:t xml:space="preserve">the </w:t>
      </w:r>
      <w:r w:rsidR="0048501B" w:rsidRPr="0048501B">
        <w:rPr>
          <w:rFonts w:ascii="Times New Roman" w:hAnsi="Times New Roman"/>
          <w:sz w:val="20"/>
          <w:szCs w:val="20"/>
          <w:lang w:val="en-GB" w:eastAsia="zh-CN"/>
        </w:rPr>
        <w:t xml:space="preserve">device randomly selects the resources for </w:t>
      </w:r>
      <w:r w:rsidR="00171A4D">
        <w:rPr>
          <w:rFonts w:ascii="Times New Roman" w:hAnsi="Times New Roman"/>
          <w:sz w:val="20"/>
          <w:szCs w:val="20"/>
          <w:lang w:val="en-GB" w:eastAsia="zh-CN"/>
        </w:rPr>
        <w:t xml:space="preserve">the </w:t>
      </w:r>
      <w:r w:rsidR="0048501B" w:rsidRPr="0048501B">
        <w:rPr>
          <w:rFonts w:ascii="Times New Roman" w:hAnsi="Times New Roman"/>
          <w:sz w:val="20"/>
          <w:szCs w:val="20"/>
          <w:lang w:val="en-GB" w:eastAsia="zh-CN"/>
        </w:rPr>
        <w:t xml:space="preserve">specific Msg.1 transmission </w:t>
      </w:r>
      <w:r w:rsidR="00171A4D">
        <w:rPr>
          <w:rFonts w:ascii="Times New Roman" w:hAnsi="Times New Roman"/>
          <w:sz w:val="20"/>
          <w:szCs w:val="20"/>
          <w:lang w:val="en-GB" w:eastAsia="zh-CN"/>
        </w:rPr>
        <w:t>following legacy Rel-19 CBRA procedure,</w:t>
      </w:r>
      <w:r w:rsidR="00171A4D" w:rsidRPr="0048501B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48501B" w:rsidRPr="0048501B">
        <w:rPr>
          <w:rFonts w:ascii="Times New Roman" w:hAnsi="Times New Roman"/>
          <w:sz w:val="20"/>
          <w:szCs w:val="20"/>
          <w:lang w:val="en-GB" w:eastAsia="zh-CN"/>
        </w:rPr>
        <w:t xml:space="preserve">based on the AO related information </w:t>
      </w:r>
      <w:r w:rsidR="00AD24BC">
        <w:rPr>
          <w:rFonts w:ascii="Times New Roman" w:hAnsi="Times New Roman"/>
          <w:sz w:val="20"/>
          <w:szCs w:val="20"/>
          <w:lang w:val="en-GB" w:eastAsia="zh-CN"/>
        </w:rPr>
        <w:t xml:space="preserve">which is controlled by and </w:t>
      </w:r>
      <w:r w:rsidR="0048501B" w:rsidRPr="0048501B">
        <w:rPr>
          <w:rFonts w:ascii="Times New Roman" w:hAnsi="Times New Roman"/>
          <w:sz w:val="20"/>
          <w:szCs w:val="20"/>
          <w:lang w:val="en-GB" w:eastAsia="zh-CN"/>
        </w:rPr>
        <w:t>signal</w:t>
      </w:r>
      <w:r w:rsidR="005325F4">
        <w:rPr>
          <w:rFonts w:ascii="Times New Roman" w:hAnsi="Times New Roman"/>
          <w:sz w:val="20"/>
          <w:szCs w:val="20"/>
          <w:lang w:val="en-GB" w:eastAsia="zh-CN"/>
        </w:rPr>
        <w:t>l</w:t>
      </w:r>
      <w:r w:rsidR="0048501B" w:rsidRPr="0048501B">
        <w:rPr>
          <w:rFonts w:ascii="Times New Roman" w:hAnsi="Times New Roman"/>
          <w:sz w:val="20"/>
          <w:szCs w:val="20"/>
          <w:lang w:val="en-GB" w:eastAsia="zh-CN"/>
        </w:rPr>
        <w:t xml:space="preserve">ed from the UE reader </w:t>
      </w:r>
      <w:r w:rsidR="009251EF">
        <w:rPr>
          <w:rFonts w:ascii="Times New Roman" w:hAnsi="Times New Roman"/>
          <w:sz w:val="20"/>
          <w:szCs w:val="20"/>
          <w:lang w:val="en-GB" w:eastAsia="zh-CN"/>
        </w:rPr>
        <w:t xml:space="preserve">(e.g. </w:t>
      </w:r>
      <w:r w:rsidR="0048501B" w:rsidRPr="0048501B">
        <w:rPr>
          <w:rFonts w:ascii="Times New Roman" w:hAnsi="Times New Roman"/>
          <w:sz w:val="20"/>
          <w:szCs w:val="20"/>
          <w:lang w:val="en-GB" w:eastAsia="zh-CN"/>
        </w:rPr>
        <w:t>in A-IoT paging</w:t>
      </w:r>
      <w:r w:rsidR="009251EF">
        <w:rPr>
          <w:rFonts w:ascii="Times New Roman" w:hAnsi="Times New Roman"/>
          <w:sz w:val="20"/>
          <w:szCs w:val="20"/>
          <w:lang w:val="en-GB" w:eastAsia="zh-CN"/>
        </w:rPr>
        <w:t>)</w:t>
      </w:r>
      <w:r w:rsidR="0048501B" w:rsidRPr="0048501B">
        <w:rPr>
          <w:rFonts w:ascii="Times New Roman" w:hAnsi="Times New Roman"/>
          <w:sz w:val="20"/>
          <w:szCs w:val="20"/>
          <w:lang w:val="en-GB" w:eastAsia="zh-CN"/>
        </w:rPr>
        <w:t xml:space="preserve">. </w:t>
      </w:r>
      <w:r w:rsidRPr="00C9582C">
        <w:rPr>
          <w:rFonts w:ascii="Times New Roman" w:hAnsi="Times New Roman" w:hint="eastAsia"/>
          <w:sz w:val="20"/>
          <w:szCs w:val="20"/>
          <w:lang w:val="en-GB" w:eastAsia="zh-CN"/>
        </w:rPr>
        <w:t>F</w:t>
      </w:r>
      <w:r w:rsidRPr="00C9582C">
        <w:rPr>
          <w:rFonts w:ascii="Times New Roman" w:hAnsi="Times New Roman"/>
          <w:sz w:val="20"/>
          <w:szCs w:val="20"/>
          <w:lang w:val="en-GB" w:eastAsia="zh-CN"/>
        </w:rPr>
        <w:t>or other D2R transmission, it follows the D2R scheduling received for the UE reader.</w:t>
      </w:r>
    </w:p>
    <w:p w14:paraId="6F241AA9" w14:textId="4D156C08" w:rsidR="0048501B" w:rsidRPr="00677EED" w:rsidRDefault="0048501B" w:rsidP="00B8483C">
      <w:pPr>
        <w:rPr>
          <w:lang w:eastAsia="zh-CN"/>
        </w:rPr>
      </w:pPr>
      <w:r w:rsidRPr="00677EED">
        <w:rPr>
          <w:lang w:eastAsia="zh-CN"/>
        </w:rPr>
        <w:lastRenderedPageBreak/>
        <w:t>It is proposed that RAN2 confirms the above principles for resource allocation in Topology 2.</w:t>
      </w:r>
      <w:r w:rsidR="00C9582C" w:rsidRPr="00C9582C">
        <w:rPr>
          <w:lang w:eastAsia="zh-CN"/>
        </w:rPr>
        <w:t xml:space="preserve"> </w:t>
      </w:r>
      <w:r w:rsidR="00C9582C" w:rsidRPr="00677EED">
        <w:rPr>
          <w:lang w:eastAsia="zh-CN"/>
        </w:rPr>
        <w:t xml:space="preserve">The </w:t>
      </w:r>
      <w:proofErr w:type="spellStart"/>
      <w:r w:rsidR="00C9582C" w:rsidRPr="00677EED">
        <w:rPr>
          <w:lang w:eastAsia="zh-CN"/>
        </w:rPr>
        <w:t>Uu</w:t>
      </w:r>
      <w:proofErr w:type="spellEnd"/>
      <w:r w:rsidR="00C9582C" w:rsidRPr="00677EED">
        <w:rPr>
          <w:lang w:eastAsia="zh-CN"/>
        </w:rPr>
        <w:t xml:space="preserve"> signaling details on how the configuration of A-IoT radio resources is indicated</w:t>
      </w:r>
      <w:r w:rsidR="00C9582C">
        <w:rPr>
          <w:lang w:eastAsia="zh-CN"/>
        </w:rPr>
        <w:t xml:space="preserve"> to the UE reader</w:t>
      </w:r>
      <w:r w:rsidR="00C9582C" w:rsidRPr="00677EED">
        <w:rPr>
          <w:lang w:eastAsia="zh-CN"/>
        </w:rPr>
        <w:t xml:space="preserve"> can be left for further discussed in future meetings.</w:t>
      </w:r>
    </w:p>
    <w:p w14:paraId="2A0A4EFA" w14:textId="4D2FF327" w:rsidR="0048501B" w:rsidRPr="0048501B" w:rsidRDefault="00584620" w:rsidP="00B8483C">
      <w:pPr>
        <w:rPr>
          <w:b/>
          <w:bCs/>
          <w:lang w:eastAsia="zh-CN"/>
        </w:rPr>
      </w:pPr>
      <w:r w:rsidRPr="0048501B">
        <w:rPr>
          <w:b/>
          <w:bCs/>
          <w:lang w:eastAsia="zh-CN"/>
        </w:rPr>
        <w:t xml:space="preserve">Proposal </w:t>
      </w:r>
      <w:r w:rsidR="004572D7" w:rsidRPr="0048501B">
        <w:rPr>
          <w:b/>
          <w:bCs/>
          <w:lang w:eastAsia="zh-CN"/>
        </w:rPr>
        <w:t>7</w:t>
      </w:r>
      <w:r w:rsidRPr="0048501B">
        <w:rPr>
          <w:b/>
          <w:bCs/>
          <w:lang w:eastAsia="zh-CN"/>
        </w:rPr>
        <w:t xml:space="preserve">: In Topology 2, </w:t>
      </w:r>
      <w:proofErr w:type="spellStart"/>
      <w:r w:rsidR="002A1AC4">
        <w:rPr>
          <w:b/>
          <w:bCs/>
          <w:lang w:eastAsia="zh-CN"/>
        </w:rPr>
        <w:t>gNB</w:t>
      </w:r>
      <w:proofErr w:type="spellEnd"/>
      <w:r w:rsidR="002A1AC4">
        <w:rPr>
          <w:b/>
          <w:bCs/>
          <w:lang w:eastAsia="zh-CN"/>
        </w:rPr>
        <w:t xml:space="preserve"> </w:t>
      </w:r>
      <w:r w:rsidRPr="00677EED">
        <w:rPr>
          <w:b/>
          <w:bCs/>
          <w:lang w:eastAsia="zh-CN"/>
        </w:rPr>
        <w:t>configures a set of A-IoT radio resources to the UE reader via dedicated signaling</w:t>
      </w:r>
      <w:r w:rsidR="0048501B" w:rsidRPr="0048501B">
        <w:rPr>
          <w:b/>
          <w:bCs/>
          <w:lang w:eastAsia="zh-CN"/>
        </w:rPr>
        <w:t>. Based on the configured A-IoT radio resources:</w:t>
      </w:r>
    </w:p>
    <w:p w14:paraId="165D7938" w14:textId="08F437FB" w:rsidR="00584620" w:rsidRPr="0048501B" w:rsidRDefault="00584620" w:rsidP="0048501B">
      <w:pPr>
        <w:pStyle w:val="af3"/>
        <w:numPr>
          <w:ilvl w:val="0"/>
          <w:numId w:val="14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48501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UE reader autonomously selects the resource for </w:t>
      </w:r>
      <w:r w:rsidR="004572D7" w:rsidRPr="0048501B">
        <w:rPr>
          <w:rFonts w:ascii="Times New Roman" w:hAnsi="Times New Roman"/>
          <w:b/>
          <w:bCs/>
          <w:sz w:val="20"/>
          <w:szCs w:val="20"/>
          <w:lang w:eastAsia="zh-CN"/>
        </w:rPr>
        <w:t>each</w:t>
      </w:r>
      <w:r w:rsidRPr="0048501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specific R2D/D2R transmission (other than Msg1)</w:t>
      </w:r>
      <w:r w:rsidR="004572D7" w:rsidRPr="0048501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in the configured set of resources</w:t>
      </w:r>
      <w:r w:rsidR="0048501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</w:t>
      </w:r>
      <w:r w:rsidR="0048501B" w:rsidRPr="0048501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and </w:t>
      </w:r>
      <w:r w:rsidRPr="0048501B">
        <w:rPr>
          <w:rFonts w:ascii="Times New Roman" w:hAnsi="Times New Roman"/>
          <w:b/>
          <w:bCs/>
          <w:sz w:val="20"/>
          <w:szCs w:val="20"/>
          <w:lang w:eastAsia="zh-CN"/>
        </w:rPr>
        <w:t>signals the selected D2R resource to the device via R2D message.</w:t>
      </w:r>
    </w:p>
    <w:p w14:paraId="3F6058BF" w14:textId="5E082DFB" w:rsidR="0048501B" w:rsidRPr="0048501B" w:rsidRDefault="00677EED" w:rsidP="0048501B">
      <w:pPr>
        <w:pStyle w:val="af3"/>
        <w:numPr>
          <w:ilvl w:val="0"/>
          <w:numId w:val="14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9582C">
        <w:rPr>
          <w:rFonts w:ascii="Times New Roman" w:hAnsi="Times New Roman"/>
          <w:b/>
          <w:bCs/>
          <w:sz w:val="20"/>
          <w:szCs w:val="20"/>
          <w:lang w:eastAsia="zh-CN"/>
        </w:rPr>
        <w:t>D</w:t>
      </w:r>
      <w:r w:rsidR="0048501B" w:rsidRPr="00C9582C">
        <w:rPr>
          <w:rFonts w:ascii="Times New Roman" w:hAnsi="Times New Roman"/>
          <w:b/>
          <w:bCs/>
          <w:sz w:val="20"/>
          <w:szCs w:val="20"/>
          <w:lang w:eastAsia="zh-CN"/>
        </w:rPr>
        <w:t>evice selects the resources for a Msg1 transmission</w:t>
      </w:r>
      <w:r w:rsidR="004254CA" w:rsidRPr="004254C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4254CA" w:rsidRPr="00C9582C">
        <w:rPr>
          <w:rFonts w:ascii="Times New Roman" w:hAnsi="Times New Roman"/>
          <w:b/>
          <w:bCs/>
          <w:sz w:val="20"/>
          <w:szCs w:val="20"/>
          <w:lang w:eastAsia="zh-CN"/>
        </w:rPr>
        <w:t>following leg</w:t>
      </w:r>
      <w:r w:rsidR="004254CA">
        <w:rPr>
          <w:rFonts w:ascii="Times New Roman" w:hAnsi="Times New Roman"/>
          <w:b/>
          <w:bCs/>
          <w:sz w:val="20"/>
          <w:szCs w:val="20"/>
          <w:lang w:eastAsia="zh-CN"/>
        </w:rPr>
        <w:t>acy Rel-19 CBRA procedure,</w:t>
      </w:r>
      <w:r w:rsidR="0048501B" w:rsidRPr="00C9582C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based on the AO related information </w:t>
      </w:r>
      <w:r w:rsidR="00AD24BC" w:rsidRPr="00C9582C">
        <w:rPr>
          <w:rFonts w:ascii="Times New Roman" w:hAnsi="Times New Roman"/>
          <w:b/>
          <w:bCs/>
          <w:sz w:val="20"/>
          <w:szCs w:val="20"/>
          <w:lang w:eastAsia="zh-CN"/>
        </w:rPr>
        <w:t>controlled/</w:t>
      </w:r>
      <w:r w:rsidR="0048501B" w:rsidRPr="00C9582C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signaled </w:t>
      </w:r>
      <w:r w:rsidR="00AD24BC" w:rsidRPr="00C9582C">
        <w:rPr>
          <w:rFonts w:ascii="Times New Roman" w:hAnsi="Times New Roman"/>
          <w:b/>
          <w:bCs/>
          <w:sz w:val="20"/>
          <w:szCs w:val="20"/>
          <w:lang w:eastAsia="zh-CN"/>
        </w:rPr>
        <w:t>by</w:t>
      </w:r>
      <w:r w:rsidR="0048501B" w:rsidRPr="00C9582C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the UE reader (e.g. in A-IoT paging message)</w:t>
      </w:r>
      <w:r w:rsidR="00C9582C">
        <w:rPr>
          <w:rFonts w:ascii="Times New Roman" w:hAnsi="Times New Roman"/>
          <w:b/>
          <w:bCs/>
          <w:sz w:val="20"/>
          <w:szCs w:val="20"/>
          <w:lang w:eastAsia="zh-CN"/>
        </w:rPr>
        <w:t>, whereas for other D2R transmissions it uses the D2R resources scheduled by the UE reader.</w:t>
      </w:r>
    </w:p>
    <w:p w14:paraId="03350319" w14:textId="11C8807A" w:rsidR="009974A9" w:rsidRPr="00584620" w:rsidRDefault="00584620" w:rsidP="00B8483C">
      <w:pPr>
        <w:rPr>
          <w:b/>
          <w:bCs/>
          <w:lang w:eastAsia="zh-CN"/>
        </w:rPr>
      </w:pPr>
      <w:r w:rsidRPr="00584620">
        <w:rPr>
          <w:rFonts w:hint="eastAsia"/>
          <w:b/>
          <w:bCs/>
          <w:lang w:eastAsia="zh-CN"/>
        </w:rPr>
        <w:t>P</w:t>
      </w:r>
      <w:r w:rsidRPr="00584620">
        <w:rPr>
          <w:b/>
          <w:bCs/>
          <w:lang w:eastAsia="zh-CN"/>
        </w:rPr>
        <w:t xml:space="preserve">roposal </w:t>
      </w:r>
      <w:r w:rsidR="00782E76">
        <w:rPr>
          <w:b/>
          <w:bCs/>
          <w:lang w:eastAsia="zh-CN"/>
        </w:rPr>
        <w:t>8</w:t>
      </w:r>
      <w:r w:rsidRPr="00584620">
        <w:rPr>
          <w:b/>
          <w:bCs/>
          <w:lang w:eastAsia="zh-CN"/>
        </w:rPr>
        <w:t xml:space="preserve">: </w:t>
      </w:r>
      <w:r w:rsidR="0048501B">
        <w:rPr>
          <w:b/>
          <w:bCs/>
          <w:lang w:eastAsia="zh-CN"/>
        </w:rPr>
        <w:t xml:space="preserve">FFS on the </w:t>
      </w:r>
      <w:proofErr w:type="spellStart"/>
      <w:r w:rsidR="0048501B">
        <w:rPr>
          <w:b/>
          <w:bCs/>
          <w:lang w:eastAsia="zh-CN"/>
        </w:rPr>
        <w:t>Uu</w:t>
      </w:r>
      <w:proofErr w:type="spellEnd"/>
      <w:r w:rsidR="0048501B">
        <w:rPr>
          <w:b/>
          <w:bCs/>
          <w:lang w:eastAsia="zh-CN"/>
        </w:rPr>
        <w:t xml:space="preserve"> </w:t>
      </w:r>
      <w:r w:rsidR="005515B3">
        <w:rPr>
          <w:b/>
          <w:bCs/>
          <w:lang w:eastAsia="zh-CN"/>
        </w:rPr>
        <w:t>signaling</w:t>
      </w:r>
      <w:r w:rsidR="0048501B">
        <w:rPr>
          <w:b/>
          <w:bCs/>
          <w:lang w:eastAsia="zh-CN"/>
        </w:rPr>
        <w:t xml:space="preserve"> details on how the configuration of A-IoT radio resources is indicated i</w:t>
      </w:r>
      <w:r w:rsidR="0048501B" w:rsidRPr="00584620">
        <w:rPr>
          <w:b/>
          <w:bCs/>
          <w:lang w:eastAsia="zh-CN"/>
        </w:rPr>
        <w:t xml:space="preserve">n </w:t>
      </w:r>
      <w:r w:rsidRPr="00584620">
        <w:rPr>
          <w:b/>
          <w:bCs/>
          <w:lang w:eastAsia="zh-CN"/>
        </w:rPr>
        <w:t xml:space="preserve">Topology 2. </w:t>
      </w:r>
    </w:p>
    <w:p w14:paraId="393102CD" w14:textId="471B6FC9" w:rsidR="0068516D" w:rsidRPr="0068516D" w:rsidRDefault="0068516D" w:rsidP="0068516D">
      <w:pPr>
        <w:rPr>
          <w:lang w:eastAsia="zh-CN"/>
        </w:rPr>
      </w:pPr>
      <w:r w:rsidRPr="0068516D">
        <w:rPr>
          <w:rFonts w:hint="eastAsia"/>
          <w:lang w:eastAsia="zh-CN"/>
        </w:rPr>
        <w:t>A</w:t>
      </w:r>
      <w:r w:rsidRPr="0068516D">
        <w:rPr>
          <w:lang w:eastAsia="zh-CN"/>
        </w:rPr>
        <w:t xml:space="preserve">nother issue which was discussed but not concluded in Rel-19 study item </w:t>
      </w:r>
      <w:r w:rsidR="00C9582C">
        <w:rPr>
          <w:lang w:eastAsia="zh-CN"/>
        </w:rPr>
        <w:t xml:space="preserve">phase </w:t>
      </w:r>
      <w:r w:rsidRPr="0068516D">
        <w:rPr>
          <w:lang w:eastAsia="zh-CN"/>
        </w:rPr>
        <w:t xml:space="preserve">was whether the </w:t>
      </w:r>
      <w:r w:rsidR="00364288">
        <w:rPr>
          <w:lang w:eastAsia="zh-CN"/>
        </w:rPr>
        <w:t>A-IoT</w:t>
      </w:r>
      <w:r w:rsidRPr="0068516D">
        <w:rPr>
          <w:lang w:eastAsia="zh-CN"/>
        </w:rPr>
        <w:t xml:space="preserve"> resource configuration is triggered by the request from the A-IoT CN or from the UE, </w:t>
      </w:r>
      <w:r w:rsidR="00C9582C">
        <w:rPr>
          <w:lang w:eastAsia="zh-CN"/>
        </w:rPr>
        <w:t xml:space="preserve">corresponding to </w:t>
      </w:r>
      <w:r w:rsidRPr="0068516D">
        <w:rPr>
          <w:lang w:eastAsia="zh-CN"/>
        </w:rPr>
        <w:t>the two alternatives in the</w:t>
      </w:r>
      <w:r w:rsidR="00C9582C">
        <w:rPr>
          <w:lang w:eastAsia="zh-CN"/>
        </w:rPr>
        <w:t xml:space="preserve"> RAN</w:t>
      </w:r>
      <w:r w:rsidRPr="0068516D">
        <w:rPr>
          <w:lang w:eastAsia="zh-CN"/>
        </w:rPr>
        <w:t xml:space="preserve"> TR conclusion [</w:t>
      </w:r>
      <w:r w:rsidR="00770833">
        <w:rPr>
          <w:lang w:eastAsia="zh-CN"/>
        </w:rPr>
        <w:t>6</w:t>
      </w:r>
      <w:r w:rsidRPr="0068516D">
        <w:rPr>
          <w:lang w:eastAsia="zh-CN"/>
        </w:rPr>
        <w:t>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8516D" w14:paraId="4A182647" w14:textId="77777777" w:rsidTr="0068516D">
        <w:tc>
          <w:tcPr>
            <w:tcW w:w="9350" w:type="dxa"/>
          </w:tcPr>
          <w:p w14:paraId="7B574F38" w14:textId="77777777" w:rsidR="0068516D" w:rsidRPr="0037088D" w:rsidRDefault="0068516D" w:rsidP="0068516D">
            <w:pPr>
              <w:rPr>
                <w:rFonts w:eastAsia="等线"/>
                <w:lang w:eastAsia="zh-CN"/>
              </w:rPr>
            </w:pPr>
            <w:r w:rsidRPr="0037088D">
              <w:rPr>
                <w:rFonts w:eastAsia="等线"/>
                <w:lang w:eastAsia="zh-CN"/>
              </w:rPr>
              <w:t>For the radio resources allocation request, following alternatives are studied:</w:t>
            </w:r>
          </w:p>
          <w:p w14:paraId="5F87026A" w14:textId="77777777" w:rsidR="0068516D" w:rsidRPr="0068516D" w:rsidRDefault="0068516D" w:rsidP="0068516D">
            <w:pPr>
              <w:ind w:left="568" w:hanging="284"/>
              <w:rPr>
                <w:rFonts w:eastAsia="等线"/>
                <w:noProof/>
                <w:lang w:eastAsia="ko-KR"/>
              </w:rPr>
            </w:pPr>
            <w:r w:rsidRPr="0068516D">
              <w:rPr>
                <w:rFonts w:eastAsia="等线"/>
                <w:noProof/>
                <w:lang w:eastAsia="ko-KR"/>
              </w:rPr>
              <w:t>-</w:t>
            </w:r>
            <w:r w:rsidRPr="0068516D">
              <w:rPr>
                <w:rFonts w:eastAsia="等线"/>
                <w:noProof/>
                <w:lang w:eastAsia="ko-KR"/>
              </w:rPr>
              <w:tab/>
              <w:t xml:space="preserve">Alternative 1: BS configures/allocates </w:t>
            </w:r>
            <w:r w:rsidRPr="0068516D">
              <w:rPr>
                <w:noProof/>
                <w:lang w:eastAsia="ko-KR"/>
              </w:rPr>
              <w:t xml:space="preserve">a set </w:t>
            </w:r>
            <w:r w:rsidRPr="0068516D">
              <w:rPr>
                <w:rFonts w:eastAsia="等线"/>
                <w:noProof/>
                <w:lang w:eastAsia="ko-KR"/>
              </w:rPr>
              <w:t>A-IoT radio resource to the UE reader, in response to a request from the UE reader; and/or</w:t>
            </w:r>
          </w:p>
          <w:p w14:paraId="0CEBB8AB" w14:textId="28DCC82A" w:rsidR="0068516D" w:rsidRPr="0068516D" w:rsidRDefault="0068516D" w:rsidP="0068516D">
            <w:pPr>
              <w:ind w:left="568" w:hanging="284"/>
              <w:rPr>
                <w:b/>
                <w:bCs/>
                <w:lang w:eastAsia="zh-CN"/>
              </w:rPr>
            </w:pPr>
            <w:r w:rsidRPr="0068516D">
              <w:rPr>
                <w:rFonts w:eastAsia="等线"/>
                <w:noProof/>
                <w:lang w:eastAsia="ko-KR"/>
              </w:rPr>
              <w:t>-</w:t>
            </w:r>
            <w:r w:rsidRPr="0068516D">
              <w:rPr>
                <w:rFonts w:eastAsia="等线"/>
                <w:noProof/>
                <w:lang w:eastAsia="ko-KR"/>
              </w:rPr>
              <w:tab/>
              <w:t xml:space="preserve">Alternative 2: BS configures/allocates </w:t>
            </w:r>
            <w:r w:rsidRPr="0068516D">
              <w:rPr>
                <w:noProof/>
                <w:lang w:eastAsia="ko-KR"/>
              </w:rPr>
              <w:t xml:space="preserve">a set </w:t>
            </w:r>
            <w:r w:rsidRPr="0068516D">
              <w:rPr>
                <w:rFonts w:eastAsia="等线"/>
                <w:noProof/>
                <w:lang w:eastAsia="ko-KR"/>
              </w:rPr>
              <w:t>A-IoT radio resource to the UE reader, based on the service request from CN.</w:t>
            </w:r>
          </w:p>
        </w:tc>
      </w:tr>
    </w:tbl>
    <w:p w14:paraId="4A692C92" w14:textId="029C5873" w:rsidR="0068516D" w:rsidRDefault="0068516D" w:rsidP="0068516D">
      <w:pPr>
        <w:spacing w:before="180"/>
        <w:rPr>
          <w:lang w:eastAsia="zh-CN"/>
        </w:rPr>
      </w:pPr>
      <w:r w:rsidRPr="0068516D">
        <w:rPr>
          <w:lang w:eastAsia="zh-CN"/>
        </w:rPr>
        <w:t xml:space="preserve">Based on Proposal 1 and related analyses, the </w:t>
      </w:r>
      <w:r w:rsidR="00364288">
        <w:rPr>
          <w:lang w:eastAsia="zh-CN"/>
        </w:rPr>
        <w:t>A-IoT</w:t>
      </w:r>
      <w:r w:rsidRPr="0068516D">
        <w:rPr>
          <w:lang w:eastAsia="zh-CN"/>
        </w:rPr>
        <w:t xml:space="preserve"> service procedure in the RRC-based option is triggered by the service request from the A-IoT CN</w:t>
      </w:r>
      <w:r>
        <w:rPr>
          <w:lang w:eastAsia="zh-CN"/>
        </w:rPr>
        <w:t xml:space="preserve"> for a </w:t>
      </w:r>
      <w:r w:rsidR="00EF7433">
        <w:rPr>
          <w:lang w:eastAsia="zh-CN"/>
        </w:rPr>
        <w:t>DT/DO-DTT</w:t>
      </w:r>
      <w:r>
        <w:rPr>
          <w:lang w:eastAsia="zh-CN"/>
        </w:rPr>
        <w:t xml:space="preserve"> service</w:t>
      </w:r>
      <w:r w:rsidRPr="0068516D">
        <w:rPr>
          <w:lang w:eastAsia="zh-CN"/>
        </w:rPr>
        <w:t xml:space="preserve">, so the A-IoT resource configuration should also be triggered in the same way. </w:t>
      </w:r>
    </w:p>
    <w:p w14:paraId="1DB077A8" w14:textId="09E7063F" w:rsidR="0068516D" w:rsidRDefault="0068516D" w:rsidP="0068516D">
      <w:pPr>
        <w:spacing w:before="180"/>
        <w:rPr>
          <w:b/>
          <w:bCs/>
          <w:lang w:eastAsia="zh-CN"/>
        </w:rPr>
      </w:pPr>
      <w:r w:rsidRPr="0068516D">
        <w:rPr>
          <w:b/>
          <w:bCs/>
          <w:lang w:eastAsia="zh-CN"/>
        </w:rPr>
        <w:t xml:space="preserve">Proposal </w:t>
      </w:r>
      <w:r w:rsidR="00782E76">
        <w:rPr>
          <w:b/>
          <w:bCs/>
          <w:lang w:eastAsia="zh-CN"/>
        </w:rPr>
        <w:t>9</w:t>
      </w:r>
      <w:r w:rsidRPr="0068516D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a </w:t>
      </w:r>
      <w:r w:rsidR="00EF7433">
        <w:rPr>
          <w:b/>
          <w:bCs/>
          <w:lang w:eastAsia="zh-CN"/>
        </w:rPr>
        <w:t>DT/DO-DTT</w:t>
      </w:r>
      <w:r>
        <w:rPr>
          <w:b/>
          <w:bCs/>
          <w:lang w:eastAsia="zh-CN"/>
        </w:rPr>
        <w:t xml:space="preserve"> service, </w:t>
      </w:r>
      <w:proofErr w:type="spellStart"/>
      <w:r w:rsidR="002A1AC4">
        <w:rPr>
          <w:b/>
          <w:bCs/>
          <w:lang w:eastAsia="zh-CN"/>
        </w:rPr>
        <w:t>gNB</w:t>
      </w:r>
      <w:proofErr w:type="spellEnd"/>
      <w:r w:rsidR="002A1AC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configures </w:t>
      </w:r>
      <w:r w:rsidRPr="0068516D">
        <w:rPr>
          <w:b/>
          <w:bCs/>
          <w:lang w:eastAsia="zh-CN"/>
        </w:rPr>
        <w:t>a set of A-IoT radio resource</w:t>
      </w:r>
      <w:r>
        <w:rPr>
          <w:b/>
          <w:bCs/>
          <w:lang w:eastAsia="zh-CN"/>
        </w:rPr>
        <w:t>s</w:t>
      </w:r>
      <w:r w:rsidRPr="0068516D">
        <w:rPr>
          <w:b/>
          <w:bCs/>
          <w:lang w:eastAsia="zh-CN"/>
        </w:rPr>
        <w:t xml:space="preserve"> to the selected UE reader </w:t>
      </w:r>
      <w:r>
        <w:rPr>
          <w:b/>
          <w:bCs/>
          <w:lang w:eastAsia="zh-CN"/>
        </w:rPr>
        <w:t>in Topology 2, upon</w:t>
      </w:r>
      <w:r w:rsidR="00EF7433">
        <w:rPr>
          <w:b/>
          <w:bCs/>
          <w:lang w:eastAsia="zh-CN"/>
        </w:rPr>
        <w:t xml:space="preserve"> the</w:t>
      </w:r>
      <w:r>
        <w:rPr>
          <w:b/>
          <w:bCs/>
          <w:lang w:eastAsia="zh-CN"/>
        </w:rPr>
        <w:t xml:space="preserve"> reception of a service request from the A-IoT CN.</w:t>
      </w:r>
    </w:p>
    <w:p w14:paraId="6A38B5C1" w14:textId="243FC683" w:rsidR="00584620" w:rsidRDefault="00584620" w:rsidP="0068516D">
      <w:pPr>
        <w:spacing w:before="18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lso, to avoid the inter-UE reader interference issues, no matter for R2D or D2R, it is proposed to confirm the agreement “</w:t>
      </w:r>
      <w:r w:rsidRPr="00584620">
        <w:rPr>
          <w:lang w:eastAsia="zh-CN"/>
        </w:rPr>
        <w:t>Mechanisms for shared resource pool amongst readers are not considered in this release</w:t>
      </w:r>
      <w:r>
        <w:rPr>
          <w:lang w:eastAsia="zh-CN"/>
        </w:rPr>
        <w:t>”</w:t>
      </w:r>
      <w:r w:rsidR="00C9582C">
        <w:rPr>
          <w:lang w:eastAsia="zh-CN"/>
        </w:rPr>
        <w:t xml:space="preserve"> </w:t>
      </w:r>
      <w:r w:rsidR="00192530">
        <w:rPr>
          <w:lang w:eastAsia="zh-CN"/>
        </w:rPr>
        <w:t xml:space="preserve">made during Rel-19 study item phase </w:t>
      </w:r>
      <w:r w:rsidR="00C9582C">
        <w:rPr>
          <w:lang w:eastAsia="zh-CN"/>
        </w:rPr>
        <w:t>[7]</w:t>
      </w:r>
      <w:r w:rsidRPr="00584620">
        <w:rPr>
          <w:lang w:eastAsia="zh-CN"/>
        </w:rPr>
        <w:t>.</w:t>
      </w:r>
    </w:p>
    <w:p w14:paraId="13576BA2" w14:textId="24A3D661" w:rsidR="00584620" w:rsidRPr="0047352F" w:rsidRDefault="00584620" w:rsidP="00B8483C">
      <w:pPr>
        <w:rPr>
          <w:b/>
          <w:bCs/>
          <w:lang w:eastAsia="zh-CN"/>
        </w:rPr>
      </w:pPr>
      <w:r w:rsidRPr="0047352F">
        <w:rPr>
          <w:b/>
          <w:bCs/>
          <w:lang w:eastAsia="zh-CN"/>
        </w:rPr>
        <w:t>Proposal</w:t>
      </w:r>
      <w:r w:rsidR="00B53BBB">
        <w:rPr>
          <w:b/>
          <w:bCs/>
          <w:lang w:eastAsia="zh-CN"/>
        </w:rPr>
        <w:t xml:space="preserve"> </w:t>
      </w:r>
      <w:r w:rsidR="00782E76">
        <w:rPr>
          <w:b/>
          <w:bCs/>
          <w:lang w:eastAsia="zh-CN"/>
        </w:rPr>
        <w:t>10</w:t>
      </w:r>
      <w:r w:rsidRPr="0047352F">
        <w:rPr>
          <w:b/>
          <w:bCs/>
          <w:lang w:eastAsia="zh-CN"/>
        </w:rPr>
        <w:t xml:space="preserve">: </w:t>
      </w:r>
      <w:r w:rsidR="004E0F51">
        <w:rPr>
          <w:b/>
          <w:bCs/>
          <w:lang w:eastAsia="zh-CN"/>
        </w:rPr>
        <w:t>Do n</w:t>
      </w:r>
      <w:r w:rsidRPr="0047352F">
        <w:rPr>
          <w:b/>
          <w:bCs/>
          <w:lang w:eastAsia="zh-CN"/>
        </w:rPr>
        <w:t xml:space="preserve">ot support the </w:t>
      </w:r>
      <w:r w:rsidR="0047352F" w:rsidRPr="0047352F">
        <w:rPr>
          <w:b/>
          <w:bCs/>
          <w:lang w:eastAsia="zh-CN"/>
        </w:rPr>
        <w:t xml:space="preserve">configurations of </w:t>
      </w:r>
      <w:r w:rsidRPr="0047352F">
        <w:rPr>
          <w:b/>
          <w:bCs/>
          <w:lang w:eastAsia="zh-CN"/>
        </w:rPr>
        <w:t>shared A-IoT resource</w:t>
      </w:r>
      <w:r w:rsidR="0047352F" w:rsidRPr="0047352F">
        <w:rPr>
          <w:b/>
          <w:bCs/>
          <w:lang w:eastAsia="zh-CN"/>
        </w:rPr>
        <w:t>s</w:t>
      </w:r>
      <w:r w:rsidRPr="0047352F">
        <w:rPr>
          <w:b/>
          <w:bCs/>
          <w:lang w:eastAsia="zh-CN"/>
        </w:rPr>
        <w:t xml:space="preserve"> among different UE readers by the </w:t>
      </w:r>
      <w:proofErr w:type="spellStart"/>
      <w:r w:rsidR="00192530">
        <w:rPr>
          <w:b/>
          <w:bCs/>
          <w:lang w:eastAsia="zh-CN"/>
        </w:rPr>
        <w:t>gNB</w:t>
      </w:r>
      <w:proofErr w:type="spellEnd"/>
      <w:r w:rsidR="0047352F" w:rsidRPr="0047352F">
        <w:rPr>
          <w:b/>
          <w:bCs/>
          <w:lang w:eastAsia="zh-CN"/>
        </w:rPr>
        <w:t>.</w:t>
      </w:r>
      <w:r w:rsidRPr="0047352F">
        <w:rPr>
          <w:b/>
          <w:bCs/>
          <w:lang w:eastAsia="zh-CN"/>
        </w:rPr>
        <w:t xml:space="preserve"> It is up to </w:t>
      </w:r>
      <w:proofErr w:type="spellStart"/>
      <w:r w:rsidR="002A1AC4">
        <w:rPr>
          <w:b/>
          <w:bCs/>
          <w:lang w:eastAsia="zh-CN"/>
        </w:rPr>
        <w:t>gNB</w:t>
      </w:r>
      <w:proofErr w:type="spellEnd"/>
      <w:r w:rsidR="002A1AC4">
        <w:rPr>
          <w:b/>
          <w:bCs/>
          <w:lang w:eastAsia="zh-CN"/>
        </w:rPr>
        <w:t xml:space="preserve"> </w:t>
      </w:r>
      <w:r w:rsidRPr="0047352F">
        <w:rPr>
          <w:b/>
          <w:bCs/>
          <w:lang w:eastAsia="zh-CN"/>
        </w:rPr>
        <w:t>implementation to avoid the resource</w:t>
      </w:r>
      <w:r w:rsidR="0047352F" w:rsidRPr="0047352F">
        <w:rPr>
          <w:b/>
          <w:bCs/>
          <w:lang w:eastAsia="zh-CN"/>
        </w:rPr>
        <w:t xml:space="preserve"> overlapping.</w:t>
      </w:r>
    </w:p>
    <w:p w14:paraId="0A9DAD71" w14:textId="3CD8A48B" w:rsidR="00B53BBB" w:rsidRDefault="00B53BBB" w:rsidP="00B53BBB">
      <w:pPr>
        <w:pStyle w:val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Impact on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due to </w:t>
      </w:r>
      <w:r w:rsidR="00364288">
        <w:rPr>
          <w:rFonts w:eastAsiaTheme="minorEastAsia"/>
          <w:lang w:eastAsia="zh-CN"/>
        </w:rPr>
        <w:t>A-IoT</w:t>
      </w:r>
      <w:r>
        <w:rPr>
          <w:rFonts w:eastAsiaTheme="minorEastAsia"/>
          <w:lang w:eastAsia="zh-CN"/>
        </w:rPr>
        <w:t xml:space="preserve"> paging and data transmission</w:t>
      </w:r>
    </w:p>
    <w:p w14:paraId="1C0D2012" w14:textId="4D475BF8" w:rsidR="00B53BBB" w:rsidRPr="00B53BBB" w:rsidRDefault="000B5BA6" w:rsidP="00B53BBB">
      <w:pPr>
        <w:rPr>
          <w:lang w:val="en-GB" w:eastAsia="zh-CN"/>
        </w:rPr>
      </w:pPr>
      <w:r>
        <w:rPr>
          <w:lang w:val="en-GB" w:eastAsia="zh-CN"/>
        </w:rPr>
        <w:t xml:space="preserve">In Topology 1, when a service is triggered by the A-IoT CN, it signals the service request related information to 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>
        <w:rPr>
          <w:lang w:val="en-GB" w:eastAsia="zh-CN"/>
        </w:rPr>
        <w:t>reader, which then interpret</w:t>
      </w:r>
      <w:r w:rsidR="00496967">
        <w:rPr>
          <w:lang w:val="en-GB" w:eastAsia="zh-CN"/>
        </w:rPr>
        <w:t>s</w:t>
      </w:r>
      <w:r>
        <w:rPr>
          <w:lang w:val="en-GB" w:eastAsia="zh-CN"/>
        </w:rPr>
        <w:t xml:space="preserve"> related information into the </w:t>
      </w:r>
      <w:r w:rsidR="000B3CC8">
        <w:rPr>
          <w:lang w:val="en-GB" w:eastAsia="zh-CN"/>
        </w:rPr>
        <w:t xml:space="preserve">fields </w:t>
      </w:r>
      <w:r>
        <w:rPr>
          <w:lang w:val="en-GB" w:eastAsia="zh-CN"/>
        </w:rPr>
        <w:t xml:space="preserve">in the </w:t>
      </w:r>
      <w:r w:rsidR="00496967">
        <w:rPr>
          <w:lang w:val="en-GB" w:eastAsia="zh-CN"/>
        </w:rPr>
        <w:t xml:space="preserve">A-IoT </w:t>
      </w:r>
      <w:r>
        <w:rPr>
          <w:lang w:val="en-GB" w:eastAsia="zh-CN"/>
        </w:rPr>
        <w:t xml:space="preserve">paging message (e.g. Transaction ID, paging ID, etc.). Similarly, in Topology 2, since the NGAP </w:t>
      </w:r>
      <w:proofErr w:type="spellStart"/>
      <w:r w:rsidR="00031FD4">
        <w:rPr>
          <w:lang w:val="en-GB" w:eastAsia="zh-CN"/>
        </w:rPr>
        <w:t>AIoT</w:t>
      </w:r>
      <w:proofErr w:type="spellEnd"/>
      <w:r w:rsidR="00031FD4">
        <w:rPr>
          <w:lang w:val="en-GB" w:eastAsia="zh-CN"/>
        </w:rPr>
        <w:t xml:space="preserve"> information is only visible at the </w:t>
      </w:r>
      <w:proofErr w:type="spellStart"/>
      <w:r w:rsidR="00042B49">
        <w:rPr>
          <w:lang w:val="en-GB" w:eastAsia="zh-CN"/>
        </w:rPr>
        <w:t>gNB</w:t>
      </w:r>
      <w:proofErr w:type="spellEnd"/>
      <w:r w:rsidR="00031FD4">
        <w:rPr>
          <w:lang w:val="en-GB" w:eastAsia="zh-CN"/>
        </w:rPr>
        <w:t xml:space="preserve">, 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="00031FD4">
        <w:rPr>
          <w:lang w:val="en-GB" w:eastAsia="zh-CN"/>
        </w:rPr>
        <w:t xml:space="preserve">still needs to </w:t>
      </w:r>
      <w:r w:rsidR="00C10749">
        <w:rPr>
          <w:lang w:val="en-GB" w:eastAsia="zh-CN"/>
        </w:rPr>
        <w:t xml:space="preserve">signal </w:t>
      </w:r>
      <w:r w:rsidR="00031FD4">
        <w:rPr>
          <w:lang w:val="en-GB" w:eastAsia="zh-CN"/>
        </w:rPr>
        <w:t xml:space="preserve">the A-IoT paging related information </w:t>
      </w:r>
      <w:r w:rsidR="00106F38">
        <w:rPr>
          <w:lang w:val="en-GB" w:eastAsia="zh-CN"/>
        </w:rPr>
        <w:t>(e.g. paging ID, etc.)</w:t>
      </w:r>
      <w:r w:rsidR="00C10749">
        <w:rPr>
          <w:lang w:val="en-GB" w:eastAsia="zh-CN"/>
        </w:rPr>
        <w:t xml:space="preserve"> to the UE reader</w:t>
      </w:r>
      <w:r w:rsidR="00106F38">
        <w:rPr>
          <w:lang w:val="en-GB" w:eastAsia="zh-CN"/>
        </w:rPr>
        <w:t xml:space="preserve"> </w:t>
      </w:r>
      <w:r w:rsidR="00C666C0">
        <w:rPr>
          <w:lang w:val="en-GB" w:eastAsia="zh-CN"/>
        </w:rPr>
        <w:t xml:space="preserve">via the DL RRC signalling, </w:t>
      </w:r>
      <w:r w:rsidR="00031FD4">
        <w:rPr>
          <w:lang w:val="en-GB" w:eastAsia="zh-CN"/>
        </w:rPr>
        <w:t>upon rece</w:t>
      </w:r>
      <w:r w:rsidR="00106F38">
        <w:rPr>
          <w:lang w:val="en-GB" w:eastAsia="zh-CN"/>
        </w:rPr>
        <w:t>ption of</w:t>
      </w:r>
      <w:r w:rsidR="00031FD4">
        <w:rPr>
          <w:lang w:val="en-GB" w:eastAsia="zh-CN"/>
        </w:rPr>
        <w:t xml:space="preserve"> the service request.</w:t>
      </w:r>
      <w:r w:rsidR="00C666C0">
        <w:rPr>
          <w:lang w:val="en-GB" w:eastAsia="zh-CN"/>
        </w:rPr>
        <w:t xml:space="preserve"> RAN2 should further discuss the details on what specific information related to A-IoT paging should be signalled in the RRC dedicated signalling. </w:t>
      </w:r>
    </w:p>
    <w:p w14:paraId="7BA994E2" w14:textId="36EAB702" w:rsidR="00031FD4" w:rsidRDefault="00031FD4" w:rsidP="00106F38">
      <w:pPr>
        <w:rPr>
          <w:b/>
          <w:bCs/>
          <w:lang w:eastAsia="zh-CN"/>
        </w:rPr>
      </w:pPr>
      <w:r w:rsidRPr="00106F38">
        <w:rPr>
          <w:rFonts w:hint="eastAsia"/>
          <w:b/>
          <w:bCs/>
          <w:lang w:eastAsia="zh-CN"/>
        </w:rPr>
        <w:t>P</w:t>
      </w:r>
      <w:r w:rsidRPr="00106F38">
        <w:rPr>
          <w:b/>
          <w:bCs/>
          <w:lang w:eastAsia="zh-CN"/>
        </w:rPr>
        <w:t xml:space="preserve">roposal </w:t>
      </w:r>
      <w:r w:rsidR="00782E76" w:rsidRPr="00106F38">
        <w:rPr>
          <w:b/>
          <w:bCs/>
          <w:lang w:eastAsia="zh-CN"/>
        </w:rPr>
        <w:t>1</w:t>
      </w:r>
      <w:r w:rsidR="00782E76">
        <w:rPr>
          <w:b/>
          <w:bCs/>
          <w:lang w:eastAsia="zh-CN"/>
        </w:rPr>
        <w:t>1</w:t>
      </w:r>
      <w:r w:rsidRPr="00106F38">
        <w:rPr>
          <w:b/>
          <w:bCs/>
          <w:lang w:eastAsia="zh-CN"/>
        </w:rPr>
        <w:t xml:space="preserve">: </w:t>
      </w:r>
      <w:r w:rsidR="00106F38">
        <w:rPr>
          <w:b/>
          <w:bCs/>
          <w:lang w:eastAsia="zh-CN"/>
        </w:rPr>
        <w:t xml:space="preserve">Upon reception of A-IoT service request, the </w:t>
      </w:r>
      <w:proofErr w:type="spellStart"/>
      <w:r w:rsidR="002A1AC4">
        <w:rPr>
          <w:b/>
          <w:bCs/>
          <w:lang w:eastAsia="zh-CN"/>
        </w:rPr>
        <w:t>gNB</w:t>
      </w:r>
      <w:proofErr w:type="spellEnd"/>
      <w:r w:rsidR="002A1AC4">
        <w:rPr>
          <w:b/>
          <w:bCs/>
          <w:lang w:eastAsia="zh-CN"/>
        </w:rPr>
        <w:t xml:space="preserve"> </w:t>
      </w:r>
      <w:r w:rsidR="00C10749">
        <w:rPr>
          <w:b/>
          <w:bCs/>
          <w:lang w:eastAsia="zh-CN"/>
        </w:rPr>
        <w:t xml:space="preserve">signals </w:t>
      </w:r>
      <w:r w:rsidR="00106F38">
        <w:rPr>
          <w:b/>
          <w:bCs/>
          <w:lang w:eastAsia="zh-CN"/>
        </w:rPr>
        <w:t xml:space="preserve">the A-IoT paging related information (e.g. paging ID, etc.) to the </w:t>
      </w:r>
      <w:r w:rsidRPr="00106F38">
        <w:rPr>
          <w:b/>
          <w:bCs/>
          <w:lang w:eastAsia="zh-CN"/>
        </w:rPr>
        <w:t xml:space="preserve">UE reader </w:t>
      </w:r>
      <w:r w:rsidR="00106F38">
        <w:rPr>
          <w:b/>
          <w:bCs/>
          <w:lang w:eastAsia="zh-CN"/>
        </w:rPr>
        <w:t>v</w:t>
      </w:r>
      <w:r w:rsidRPr="00106F38">
        <w:rPr>
          <w:b/>
          <w:bCs/>
          <w:lang w:eastAsia="zh-CN"/>
        </w:rPr>
        <w:t xml:space="preserve">ia </w:t>
      </w:r>
      <w:r w:rsidR="00EF7433" w:rsidRPr="00106F38">
        <w:rPr>
          <w:b/>
          <w:bCs/>
          <w:lang w:eastAsia="zh-CN"/>
        </w:rPr>
        <w:t xml:space="preserve">RRC </w:t>
      </w:r>
      <w:r w:rsidRPr="00106F38">
        <w:rPr>
          <w:b/>
          <w:bCs/>
          <w:lang w:eastAsia="zh-CN"/>
        </w:rPr>
        <w:t xml:space="preserve">dedicated </w:t>
      </w:r>
      <w:r w:rsidR="00106F38" w:rsidRPr="00106F38">
        <w:rPr>
          <w:b/>
          <w:bCs/>
          <w:lang w:eastAsia="zh-CN"/>
        </w:rPr>
        <w:t>signaling</w:t>
      </w:r>
      <w:r w:rsidRPr="00106F38">
        <w:rPr>
          <w:b/>
          <w:bCs/>
          <w:lang w:eastAsia="zh-CN"/>
        </w:rPr>
        <w:t xml:space="preserve">. </w:t>
      </w:r>
      <w:r w:rsidR="00C666C0">
        <w:rPr>
          <w:b/>
          <w:bCs/>
          <w:lang w:eastAsia="zh-CN"/>
        </w:rPr>
        <w:t xml:space="preserve">FFS what specific information related to </w:t>
      </w:r>
      <w:r w:rsidR="00C666C0">
        <w:rPr>
          <w:rFonts w:hint="eastAsia"/>
          <w:b/>
          <w:bCs/>
          <w:lang w:eastAsia="zh-CN"/>
        </w:rPr>
        <w:t>A-</w:t>
      </w:r>
      <w:r w:rsidR="00C666C0">
        <w:rPr>
          <w:b/>
          <w:bCs/>
          <w:lang w:eastAsia="zh-CN"/>
        </w:rPr>
        <w:t xml:space="preserve">IoT paging needs to be signaled in </w:t>
      </w:r>
      <w:proofErr w:type="spellStart"/>
      <w:r w:rsidR="00C666C0">
        <w:rPr>
          <w:b/>
          <w:bCs/>
          <w:lang w:eastAsia="zh-CN"/>
        </w:rPr>
        <w:t>Uu</w:t>
      </w:r>
      <w:proofErr w:type="spellEnd"/>
      <w:r w:rsidR="00C666C0">
        <w:rPr>
          <w:b/>
          <w:bCs/>
          <w:lang w:eastAsia="zh-CN"/>
        </w:rPr>
        <w:t>.</w:t>
      </w:r>
    </w:p>
    <w:p w14:paraId="600EDAC6" w14:textId="31C85ADA" w:rsidR="00106F38" w:rsidRDefault="00106F38" w:rsidP="00106F38">
      <w:pPr>
        <w:rPr>
          <w:lang w:val="en-GB" w:eastAsia="zh-CN"/>
        </w:rPr>
      </w:pPr>
      <w:r w:rsidRPr="00106F38">
        <w:rPr>
          <w:rFonts w:hint="eastAsia"/>
          <w:lang w:val="en-GB" w:eastAsia="zh-CN"/>
        </w:rPr>
        <w:t>R</w:t>
      </w:r>
      <w:r w:rsidRPr="00106F38">
        <w:rPr>
          <w:lang w:val="en-GB" w:eastAsia="zh-CN"/>
        </w:rPr>
        <w:t xml:space="preserve">egarding </w:t>
      </w:r>
      <w:r>
        <w:rPr>
          <w:lang w:val="en-GB" w:eastAsia="zh-CN"/>
        </w:rPr>
        <w:t xml:space="preserve">A-IoT data transmission, in Topology 2 </w:t>
      </w:r>
      <w:r w:rsidR="008378A2">
        <w:rPr>
          <w:lang w:val="en-GB" w:eastAsia="zh-CN"/>
        </w:rPr>
        <w:t xml:space="preserve">UE reader needs to relay the D2R data received from the device to the </w:t>
      </w:r>
      <w:proofErr w:type="spellStart"/>
      <w:r w:rsidR="00042B49">
        <w:rPr>
          <w:lang w:val="en-GB" w:eastAsia="zh-CN"/>
        </w:rPr>
        <w:t>gNB</w:t>
      </w:r>
      <w:proofErr w:type="spellEnd"/>
      <w:r w:rsidR="008378A2">
        <w:rPr>
          <w:lang w:val="en-GB" w:eastAsia="zh-CN"/>
        </w:rPr>
        <w:t xml:space="preserve"> in UL, and relay the A-IoT </w:t>
      </w:r>
      <w:r w:rsidR="000B3CC8">
        <w:rPr>
          <w:lang w:val="en-GB" w:eastAsia="zh-CN"/>
        </w:rPr>
        <w:t xml:space="preserve">data </w:t>
      </w:r>
      <w:r w:rsidR="008378A2">
        <w:rPr>
          <w:lang w:val="en-GB" w:eastAsia="zh-CN"/>
        </w:rPr>
        <w:t xml:space="preserve">received from 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="008378A2">
        <w:rPr>
          <w:lang w:val="en-GB" w:eastAsia="zh-CN"/>
        </w:rPr>
        <w:t xml:space="preserve">in DL as the </w:t>
      </w:r>
      <w:r w:rsidR="00042B49">
        <w:rPr>
          <w:lang w:val="en-GB" w:eastAsia="zh-CN"/>
        </w:rPr>
        <w:t>R</w:t>
      </w:r>
      <w:r w:rsidR="008378A2">
        <w:rPr>
          <w:lang w:val="en-GB" w:eastAsia="zh-CN"/>
        </w:rPr>
        <w:t>2</w:t>
      </w:r>
      <w:r w:rsidR="00042B49">
        <w:rPr>
          <w:lang w:val="en-GB" w:eastAsia="zh-CN"/>
        </w:rPr>
        <w:t>D</w:t>
      </w:r>
      <w:r w:rsidR="008378A2">
        <w:rPr>
          <w:lang w:val="en-GB" w:eastAsia="zh-CN"/>
        </w:rPr>
        <w:t xml:space="preserve"> data to the devices. As the A-</w:t>
      </w:r>
      <w:r w:rsidR="008378A2">
        <w:rPr>
          <w:lang w:val="en-GB" w:eastAsia="zh-CN"/>
        </w:rPr>
        <w:lastRenderedPageBreak/>
        <w:t xml:space="preserve">IoT data is transparent to UE reader and 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="008378A2">
        <w:rPr>
          <w:lang w:val="en-GB" w:eastAsia="zh-CN"/>
        </w:rPr>
        <w:t>in the RRC</w:t>
      </w:r>
      <w:r w:rsidR="00042B49">
        <w:rPr>
          <w:lang w:val="en-GB" w:eastAsia="zh-CN"/>
        </w:rPr>
        <w:t>-</w:t>
      </w:r>
      <w:r w:rsidR="008378A2">
        <w:rPr>
          <w:lang w:val="en-GB" w:eastAsia="zh-CN"/>
        </w:rPr>
        <w:t xml:space="preserve">based Topology 2 architecture, the D2R and R2D upper layer data should be embedded </w:t>
      </w:r>
      <w:r w:rsidR="00247E5F">
        <w:rPr>
          <w:lang w:val="en-GB" w:eastAsia="zh-CN"/>
        </w:rPr>
        <w:t xml:space="preserve">respectively </w:t>
      </w:r>
      <w:r w:rsidR="008378A2">
        <w:rPr>
          <w:lang w:val="en-GB" w:eastAsia="zh-CN"/>
        </w:rPr>
        <w:t xml:space="preserve">in the </w:t>
      </w:r>
      <w:r w:rsidR="00042B49">
        <w:rPr>
          <w:lang w:val="en-GB" w:eastAsia="zh-CN"/>
        </w:rPr>
        <w:t>U</w:t>
      </w:r>
      <w:r w:rsidR="008378A2">
        <w:rPr>
          <w:lang w:val="en-GB" w:eastAsia="zh-CN"/>
        </w:rPr>
        <w:t xml:space="preserve">L and </w:t>
      </w:r>
      <w:r w:rsidR="00042B49">
        <w:rPr>
          <w:lang w:val="en-GB" w:eastAsia="zh-CN"/>
        </w:rPr>
        <w:t>D</w:t>
      </w:r>
      <w:r w:rsidR="008378A2">
        <w:rPr>
          <w:lang w:val="en-GB" w:eastAsia="zh-CN"/>
        </w:rPr>
        <w:t>L RRC message</w:t>
      </w:r>
      <w:r w:rsidR="00042B49">
        <w:rPr>
          <w:lang w:val="en-GB" w:eastAsia="zh-CN"/>
        </w:rPr>
        <w:t>s</w:t>
      </w:r>
      <w:r w:rsidR="00EF7433">
        <w:rPr>
          <w:lang w:val="en-GB" w:eastAsia="zh-CN"/>
        </w:rPr>
        <w:t xml:space="preserve"> as containers</w:t>
      </w:r>
      <w:r w:rsidR="008378A2">
        <w:rPr>
          <w:lang w:val="en-GB" w:eastAsia="zh-CN"/>
        </w:rPr>
        <w:t xml:space="preserve"> and transferred between the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 w:rsidR="008378A2">
        <w:rPr>
          <w:lang w:val="en-GB" w:eastAsia="zh-CN"/>
        </w:rPr>
        <w:t>and UE reader. This is proposed as follows:</w:t>
      </w:r>
    </w:p>
    <w:p w14:paraId="26D16FF1" w14:textId="3C4FECD9" w:rsidR="008378A2" w:rsidRDefault="008378A2" w:rsidP="00106F38">
      <w:pPr>
        <w:rPr>
          <w:b/>
          <w:bCs/>
          <w:lang w:val="en-GB" w:eastAsia="zh-CN"/>
        </w:rPr>
      </w:pPr>
      <w:r w:rsidRPr="008378A2">
        <w:rPr>
          <w:rFonts w:hint="eastAsia"/>
          <w:b/>
          <w:bCs/>
          <w:lang w:val="en-GB" w:eastAsia="zh-CN"/>
        </w:rPr>
        <w:t>P</w:t>
      </w:r>
      <w:r w:rsidRPr="008378A2">
        <w:rPr>
          <w:b/>
          <w:bCs/>
          <w:lang w:val="en-GB" w:eastAsia="zh-CN"/>
        </w:rPr>
        <w:t xml:space="preserve">roposal </w:t>
      </w:r>
      <w:r w:rsidR="00782E76" w:rsidRPr="008378A2">
        <w:rPr>
          <w:b/>
          <w:bCs/>
          <w:lang w:val="en-GB" w:eastAsia="zh-CN"/>
        </w:rPr>
        <w:t>1</w:t>
      </w:r>
      <w:r w:rsidR="00782E76">
        <w:rPr>
          <w:b/>
          <w:bCs/>
          <w:lang w:val="en-GB" w:eastAsia="zh-CN"/>
        </w:rPr>
        <w:t>2</w:t>
      </w:r>
      <w:r w:rsidRPr="008378A2">
        <w:rPr>
          <w:b/>
          <w:bCs/>
          <w:lang w:val="en-GB" w:eastAsia="zh-CN"/>
        </w:rPr>
        <w:t xml:space="preserve">: In Topology 2, the R2D and D2R </w:t>
      </w:r>
      <w:r w:rsidR="008A3063">
        <w:rPr>
          <w:b/>
          <w:bCs/>
          <w:lang w:val="en-GB" w:eastAsia="zh-CN"/>
        </w:rPr>
        <w:t>upper layer data</w:t>
      </w:r>
      <w:r w:rsidR="008A3063" w:rsidRPr="008378A2">
        <w:rPr>
          <w:b/>
          <w:bCs/>
          <w:lang w:val="en-GB" w:eastAsia="zh-CN"/>
        </w:rPr>
        <w:t xml:space="preserve"> </w:t>
      </w:r>
      <w:r w:rsidR="008A3063">
        <w:rPr>
          <w:b/>
          <w:bCs/>
          <w:lang w:val="en-GB" w:eastAsia="zh-CN"/>
        </w:rPr>
        <w:t>is</w:t>
      </w:r>
      <w:r w:rsidR="008A3063" w:rsidRPr="008378A2">
        <w:rPr>
          <w:b/>
          <w:bCs/>
          <w:lang w:val="en-GB" w:eastAsia="zh-CN"/>
        </w:rPr>
        <w:t xml:space="preserve"> </w:t>
      </w:r>
      <w:r w:rsidRPr="008378A2">
        <w:rPr>
          <w:b/>
          <w:bCs/>
          <w:lang w:val="en-GB" w:eastAsia="zh-CN"/>
        </w:rPr>
        <w:t xml:space="preserve">embedded in the DL and UL RRC messages </w:t>
      </w:r>
      <w:r w:rsidR="00EF7433">
        <w:rPr>
          <w:b/>
          <w:bCs/>
          <w:lang w:val="en-GB" w:eastAsia="zh-CN"/>
        </w:rPr>
        <w:t>as containers</w:t>
      </w:r>
      <w:r w:rsidR="005773AD">
        <w:rPr>
          <w:b/>
          <w:bCs/>
          <w:lang w:val="en-GB" w:eastAsia="zh-CN"/>
        </w:rPr>
        <w:t xml:space="preserve"> </w:t>
      </w:r>
      <w:r w:rsidR="005773AD">
        <w:rPr>
          <w:rFonts w:hint="eastAsia"/>
          <w:b/>
          <w:bCs/>
          <w:lang w:val="en-GB" w:eastAsia="zh-CN"/>
        </w:rPr>
        <w:t>respectively</w:t>
      </w:r>
      <w:r w:rsidR="005773AD">
        <w:rPr>
          <w:b/>
          <w:bCs/>
          <w:lang w:val="en-GB" w:eastAsia="zh-CN"/>
        </w:rPr>
        <w:t>,</w:t>
      </w:r>
      <w:r w:rsidR="00EF7433">
        <w:rPr>
          <w:b/>
          <w:bCs/>
          <w:lang w:val="en-GB" w:eastAsia="zh-CN"/>
        </w:rPr>
        <w:t xml:space="preserve"> </w:t>
      </w:r>
      <w:r w:rsidRPr="008378A2">
        <w:rPr>
          <w:b/>
          <w:bCs/>
          <w:lang w:val="en-GB" w:eastAsia="zh-CN"/>
        </w:rPr>
        <w:t xml:space="preserve">and transferred over </w:t>
      </w:r>
      <w:proofErr w:type="spellStart"/>
      <w:r w:rsidRPr="008378A2">
        <w:rPr>
          <w:b/>
          <w:bCs/>
          <w:lang w:val="en-GB" w:eastAsia="zh-CN"/>
        </w:rPr>
        <w:t>Uu</w:t>
      </w:r>
      <w:proofErr w:type="spellEnd"/>
      <w:r w:rsidRPr="008378A2">
        <w:rPr>
          <w:b/>
          <w:bCs/>
          <w:lang w:val="en-GB" w:eastAsia="zh-CN"/>
        </w:rPr>
        <w:t xml:space="preserve"> between the </w:t>
      </w:r>
      <w:proofErr w:type="spellStart"/>
      <w:r w:rsidR="002A1AC4">
        <w:rPr>
          <w:b/>
          <w:bCs/>
          <w:lang w:val="en-GB" w:eastAsia="zh-CN"/>
        </w:rPr>
        <w:t>gNB</w:t>
      </w:r>
      <w:proofErr w:type="spellEnd"/>
      <w:r w:rsidR="002A1AC4">
        <w:rPr>
          <w:b/>
          <w:bCs/>
          <w:lang w:val="en-GB" w:eastAsia="zh-CN"/>
        </w:rPr>
        <w:t xml:space="preserve"> </w:t>
      </w:r>
      <w:r w:rsidRPr="008378A2">
        <w:rPr>
          <w:b/>
          <w:bCs/>
          <w:lang w:val="en-GB" w:eastAsia="zh-CN"/>
        </w:rPr>
        <w:t>and UE reader.</w:t>
      </w:r>
    </w:p>
    <w:p w14:paraId="27A06B39" w14:textId="440B9DF5" w:rsidR="00AB4D1A" w:rsidRDefault="00B019D4" w:rsidP="00B019D4">
      <w:r>
        <w:t xml:space="preserve">Specifically for the UL </w:t>
      </w:r>
      <w:r w:rsidR="00364288">
        <w:t>A-IoT</w:t>
      </w:r>
      <w:r>
        <w:t xml:space="preserve"> data forwarding, another issue that is worth looking </w:t>
      </w:r>
      <w:r w:rsidR="000B3CC8">
        <w:t>into</w:t>
      </w:r>
      <w:r>
        <w:t xml:space="preserve"> is whether</w:t>
      </w:r>
      <w:r w:rsidR="00AB4D1A">
        <w:t>:</w:t>
      </w:r>
      <w:r>
        <w:t xml:space="preserve"> </w:t>
      </w:r>
    </w:p>
    <w:p w14:paraId="7EDD6D19" w14:textId="3E0BC0FD" w:rsidR="00AB4D1A" w:rsidRPr="00AB4D1A" w:rsidRDefault="00AB4D1A" w:rsidP="002168A1">
      <w:pPr>
        <w:pStyle w:val="af3"/>
        <w:numPr>
          <w:ilvl w:val="0"/>
          <w:numId w:val="10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AB4D1A">
        <w:rPr>
          <w:rFonts w:ascii="Times New Roman" w:hAnsi="Times New Roman"/>
          <w:sz w:val="20"/>
          <w:szCs w:val="20"/>
          <w:lang w:val="en-GB" w:eastAsia="zh-CN"/>
        </w:rPr>
        <w:t xml:space="preserve">The UE reader can </w:t>
      </w:r>
      <w:r w:rsidR="00B019D4" w:rsidRPr="00AB4D1A">
        <w:rPr>
          <w:rFonts w:ascii="Times New Roman" w:hAnsi="Times New Roman"/>
          <w:sz w:val="20"/>
          <w:szCs w:val="20"/>
          <w:lang w:val="en-GB" w:eastAsia="zh-CN"/>
        </w:rPr>
        <w:t>aggregate A-IoT data received from multiple devices (e.g. inventory response and</w:t>
      </w:r>
      <w:r w:rsidR="00042B49">
        <w:rPr>
          <w:rFonts w:ascii="Times New Roman" w:hAnsi="Times New Roman"/>
          <w:sz w:val="20"/>
          <w:szCs w:val="20"/>
          <w:lang w:val="en-GB" w:eastAsia="zh-CN"/>
        </w:rPr>
        <w:t>/or</w:t>
      </w:r>
      <w:r w:rsidR="00B019D4" w:rsidRPr="00AB4D1A">
        <w:rPr>
          <w:rFonts w:ascii="Times New Roman" w:hAnsi="Times New Roman"/>
          <w:sz w:val="20"/>
          <w:szCs w:val="20"/>
          <w:lang w:val="en-GB" w:eastAsia="zh-CN"/>
        </w:rPr>
        <w:t xml:space="preserve"> command response) into the same UL RRC message sent to the </w:t>
      </w:r>
      <w:proofErr w:type="spellStart"/>
      <w:r w:rsidR="000B3CC8">
        <w:rPr>
          <w:rFonts w:ascii="Times New Roman" w:hAnsi="Times New Roman"/>
          <w:sz w:val="20"/>
          <w:szCs w:val="20"/>
          <w:lang w:val="en-GB" w:eastAsia="zh-CN"/>
        </w:rPr>
        <w:t>gNB</w:t>
      </w:r>
      <w:proofErr w:type="spellEnd"/>
      <w:r w:rsidR="00B019D4" w:rsidRPr="00AB4D1A">
        <w:rPr>
          <w:rFonts w:ascii="Times New Roman" w:hAnsi="Times New Roman"/>
          <w:sz w:val="20"/>
          <w:szCs w:val="20"/>
          <w:lang w:val="en-GB" w:eastAsia="zh-CN"/>
        </w:rPr>
        <w:t>, or</w:t>
      </w:r>
      <w:r w:rsidR="00042B49">
        <w:rPr>
          <w:rFonts w:ascii="Times New Roman" w:hAnsi="Times New Roman"/>
          <w:sz w:val="20"/>
          <w:szCs w:val="20"/>
          <w:lang w:val="en-GB" w:eastAsia="zh-CN"/>
        </w:rPr>
        <w:t>;</w:t>
      </w:r>
      <w:r w:rsidR="00B019D4" w:rsidRPr="00AB4D1A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</w:p>
    <w:p w14:paraId="15DFE67B" w14:textId="3EF944E8" w:rsidR="00AB4D1A" w:rsidRPr="00AB4D1A" w:rsidRDefault="00AB4D1A" w:rsidP="002168A1">
      <w:pPr>
        <w:pStyle w:val="af3"/>
        <w:numPr>
          <w:ilvl w:val="0"/>
          <w:numId w:val="10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AB4D1A">
        <w:rPr>
          <w:rFonts w:ascii="Times New Roman" w:hAnsi="Times New Roman"/>
          <w:sz w:val="20"/>
          <w:szCs w:val="20"/>
          <w:lang w:val="en-GB" w:eastAsia="zh-CN"/>
        </w:rPr>
        <w:t xml:space="preserve">The </w:t>
      </w:r>
      <w:r w:rsidR="00364288" w:rsidRPr="00AB4D1A">
        <w:rPr>
          <w:rFonts w:ascii="Times New Roman" w:hAnsi="Times New Roman"/>
          <w:sz w:val="20"/>
          <w:szCs w:val="20"/>
          <w:lang w:val="en-GB" w:eastAsia="zh-CN"/>
        </w:rPr>
        <w:t>U</w:t>
      </w:r>
      <w:r w:rsidR="00364288">
        <w:rPr>
          <w:rFonts w:ascii="Times New Roman" w:hAnsi="Times New Roman"/>
          <w:sz w:val="20"/>
          <w:szCs w:val="20"/>
          <w:lang w:val="en-GB" w:eastAsia="zh-CN"/>
        </w:rPr>
        <w:t>E</w:t>
      </w:r>
      <w:r w:rsidR="00364288" w:rsidRPr="00AB4D1A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Pr="00AB4D1A">
        <w:rPr>
          <w:rFonts w:ascii="Times New Roman" w:hAnsi="Times New Roman"/>
          <w:sz w:val="20"/>
          <w:szCs w:val="20"/>
          <w:lang w:val="en-GB" w:eastAsia="zh-CN"/>
        </w:rPr>
        <w:t xml:space="preserve">reader has to </w:t>
      </w:r>
      <w:r w:rsidR="00B019D4" w:rsidRPr="00AB4D1A">
        <w:rPr>
          <w:rFonts w:ascii="Times New Roman" w:hAnsi="Times New Roman"/>
          <w:sz w:val="20"/>
          <w:szCs w:val="20"/>
          <w:lang w:val="en-GB" w:eastAsia="zh-CN"/>
        </w:rPr>
        <w:t xml:space="preserve">forward the A-IoT data from multiple devices one by one. </w:t>
      </w:r>
    </w:p>
    <w:p w14:paraId="2ABF6247" w14:textId="7F7DCD89" w:rsidR="00B019D4" w:rsidRDefault="00B019D4" w:rsidP="00B019D4">
      <w:r>
        <w:t>Basically, forwarding the data from multiple devices one by one may result in</w:t>
      </w:r>
      <w:r w:rsidRPr="001463F1">
        <w:t xml:space="preserve"> signaling storm </w:t>
      </w:r>
      <w:r>
        <w:t>(</w:t>
      </w:r>
      <w:r w:rsidR="000B3CC8">
        <w:t xml:space="preserve">due to </w:t>
      </w:r>
      <w:r>
        <w:t>e.g.</w:t>
      </w:r>
      <w:r w:rsidR="000B3CC8">
        <w:t>,</w:t>
      </w:r>
      <w:r>
        <w:t xml:space="preserve"> signaling to request </w:t>
      </w:r>
      <w:proofErr w:type="spellStart"/>
      <w:r>
        <w:t>Uu</w:t>
      </w:r>
      <w:proofErr w:type="spellEnd"/>
      <w:r>
        <w:t xml:space="preserve"> scheduling) </w:t>
      </w:r>
      <w:r w:rsidRPr="001463F1">
        <w:t xml:space="preserve">between the reader and </w:t>
      </w:r>
      <w:r>
        <w:t xml:space="preserve">the </w:t>
      </w:r>
      <w:proofErr w:type="spellStart"/>
      <w:r w:rsidR="00042B49">
        <w:t>gNB</w:t>
      </w:r>
      <w:proofErr w:type="spellEnd"/>
      <w:r w:rsidRPr="001463F1">
        <w:t xml:space="preserve">, </w:t>
      </w:r>
      <w:r>
        <w:t xml:space="preserve">whereas aggregation of multiple device’s data into the same UL RRC message </w:t>
      </w:r>
      <w:r w:rsidRPr="001463F1">
        <w:t xml:space="preserve">would have </w:t>
      </w:r>
      <w:r>
        <w:t>significant</w:t>
      </w:r>
      <w:r w:rsidRPr="001463F1">
        <w:t xml:space="preserve"> </w:t>
      </w:r>
      <w:r>
        <w:t xml:space="preserve">saving on </w:t>
      </w:r>
      <w:r w:rsidRPr="001463F1">
        <w:t xml:space="preserve">signaling overhead at the expense of </w:t>
      </w:r>
      <w:r>
        <w:t xml:space="preserve">some </w:t>
      </w:r>
      <w:r w:rsidRPr="001463F1">
        <w:t>response latency.</w:t>
      </w:r>
    </w:p>
    <w:p w14:paraId="1486A63D" w14:textId="7BF2BA1D" w:rsidR="00B019D4" w:rsidRDefault="00B019D4" w:rsidP="00B019D4">
      <w:pPr>
        <w:rPr>
          <w:lang w:eastAsia="zh-CN"/>
        </w:rPr>
      </w:pPr>
      <w:r>
        <w:rPr>
          <w:lang w:eastAsia="zh-CN"/>
        </w:rPr>
        <w:t xml:space="preserve">Actually, in Topology 1, the </w:t>
      </w:r>
      <w:r w:rsidR="008F0D89">
        <w:rPr>
          <w:lang w:eastAsia="zh-CN"/>
        </w:rPr>
        <w:t>I</w:t>
      </w:r>
      <w:r>
        <w:rPr>
          <w:lang w:eastAsia="zh-CN"/>
        </w:rPr>
        <w:t xml:space="preserve">nventory </w:t>
      </w:r>
      <w:r w:rsidR="008F0D89">
        <w:rPr>
          <w:lang w:eastAsia="zh-CN"/>
        </w:rPr>
        <w:t>R</w:t>
      </w:r>
      <w:r>
        <w:rPr>
          <w:lang w:eastAsia="zh-CN"/>
        </w:rPr>
        <w:t xml:space="preserve">eport message </w:t>
      </w:r>
      <w:r w:rsidR="008F0D89">
        <w:rPr>
          <w:lang w:eastAsia="zh-CN"/>
        </w:rPr>
        <w:t xml:space="preserve">over </w:t>
      </w:r>
      <w:r>
        <w:rPr>
          <w:lang w:eastAsia="zh-CN"/>
        </w:rPr>
        <w:t xml:space="preserve">NGAP has already supported the aggregation of multiple </w:t>
      </w:r>
      <w:r w:rsidR="008F0D89">
        <w:rPr>
          <w:lang w:eastAsia="zh-CN"/>
        </w:rPr>
        <w:t>devices’ inventory response. This means that the latency cause</w:t>
      </w:r>
      <w:r w:rsidR="00042B49">
        <w:rPr>
          <w:lang w:eastAsia="zh-CN"/>
        </w:rPr>
        <w:t>d</w:t>
      </w:r>
      <w:r w:rsidR="008F0D89">
        <w:rPr>
          <w:lang w:eastAsia="zh-CN"/>
        </w:rPr>
        <w:t xml:space="preserve"> by the aggregation would not be a critical issue </w:t>
      </w:r>
      <w:r w:rsidR="00042B49">
        <w:rPr>
          <w:lang w:eastAsia="zh-CN"/>
        </w:rPr>
        <w:t>at least for inventory</w:t>
      </w:r>
      <w:r w:rsidR="000B3CC8">
        <w:rPr>
          <w:lang w:eastAsia="zh-CN"/>
        </w:rPr>
        <w:t xml:space="preserve"> procedure</w:t>
      </w:r>
      <w:r w:rsidR="008F0D89">
        <w:rPr>
          <w:lang w:eastAsia="zh-CN"/>
        </w:rPr>
        <w:t xml:space="preserve">. </w:t>
      </w:r>
      <w:r w:rsidR="0032219C">
        <w:rPr>
          <w:lang w:eastAsia="zh-CN"/>
        </w:rPr>
        <w:t xml:space="preserve">On the other hand, </w:t>
      </w:r>
      <w:r w:rsidR="0032219C">
        <w:t xml:space="preserve">compared to the A-IoT forwarding over NGAP, we care more </w:t>
      </w:r>
      <w:r w:rsidR="00B73DD6">
        <w:t>about</w:t>
      </w:r>
      <w:r w:rsidR="00B73DD6" w:rsidRPr="001463F1">
        <w:t xml:space="preserve"> </w:t>
      </w:r>
      <w:r w:rsidR="0032219C" w:rsidRPr="001463F1">
        <w:t xml:space="preserve">the radio resource </w:t>
      </w:r>
      <w:r w:rsidR="0032219C">
        <w:t xml:space="preserve">consumption and efficiency </w:t>
      </w:r>
      <w:r w:rsidR="0032219C" w:rsidRPr="001463F1">
        <w:t xml:space="preserve">in the </w:t>
      </w:r>
      <w:proofErr w:type="spellStart"/>
      <w:r w:rsidR="0032219C" w:rsidRPr="001463F1">
        <w:t>Uu</w:t>
      </w:r>
      <w:proofErr w:type="spellEnd"/>
      <w:r w:rsidR="0032219C" w:rsidRPr="001463F1">
        <w:t xml:space="preserve"> interface</w:t>
      </w:r>
      <w:r w:rsidR="0032219C">
        <w:t xml:space="preserve">. </w:t>
      </w:r>
      <w:r w:rsidR="0032219C">
        <w:rPr>
          <w:lang w:eastAsia="zh-CN"/>
        </w:rPr>
        <w:t>F</w:t>
      </w:r>
      <w:r w:rsidR="008F0D89">
        <w:rPr>
          <w:lang w:eastAsia="zh-CN"/>
        </w:rPr>
        <w:t xml:space="preserve">rom </w:t>
      </w:r>
      <w:r w:rsidR="000B3CC8">
        <w:rPr>
          <w:lang w:eastAsia="zh-CN"/>
        </w:rPr>
        <w:t>the</w:t>
      </w:r>
      <w:r w:rsidR="008F0D89">
        <w:rPr>
          <w:lang w:eastAsia="zh-CN"/>
        </w:rPr>
        <w:t xml:space="preserve"> UE reader perspective in Topology 2, it </w:t>
      </w:r>
      <w:r w:rsidR="0032219C">
        <w:rPr>
          <w:lang w:eastAsia="zh-CN"/>
        </w:rPr>
        <w:t xml:space="preserve">also </w:t>
      </w:r>
      <w:r w:rsidR="008F0D89">
        <w:rPr>
          <w:lang w:eastAsia="zh-CN"/>
        </w:rPr>
        <w:t xml:space="preserve">seems </w:t>
      </w:r>
      <w:r w:rsidR="009C7EFD">
        <w:rPr>
          <w:lang w:eastAsia="zh-CN"/>
        </w:rPr>
        <w:t>unusual</w:t>
      </w:r>
      <w:r w:rsidR="008F0D89">
        <w:rPr>
          <w:lang w:eastAsia="zh-CN"/>
        </w:rPr>
        <w:t xml:space="preserve"> for a UE to generate quite a number of </w:t>
      </w:r>
      <w:r w:rsidR="0032219C">
        <w:rPr>
          <w:lang w:eastAsia="zh-CN"/>
        </w:rPr>
        <w:t xml:space="preserve">UL </w:t>
      </w:r>
      <w:r w:rsidR="008F0D89">
        <w:rPr>
          <w:lang w:eastAsia="zh-CN"/>
        </w:rPr>
        <w:t xml:space="preserve">RRC messages </w:t>
      </w:r>
      <w:r w:rsidR="0032219C">
        <w:rPr>
          <w:lang w:eastAsia="zh-CN"/>
        </w:rPr>
        <w:t xml:space="preserve">within a short period of time (e.g. </w:t>
      </w:r>
      <w:r w:rsidR="008F0D89">
        <w:rPr>
          <w:lang w:eastAsia="zh-CN"/>
        </w:rPr>
        <w:t>due to inventory of huge number of devices</w:t>
      </w:r>
      <w:r w:rsidR="0032219C">
        <w:rPr>
          <w:lang w:eastAsia="zh-CN"/>
        </w:rPr>
        <w:t>)</w:t>
      </w:r>
      <w:r w:rsidR="00042B49">
        <w:rPr>
          <w:lang w:eastAsia="zh-CN"/>
        </w:rPr>
        <w:t xml:space="preserve">, with each containing only one piece for </w:t>
      </w:r>
      <w:proofErr w:type="spellStart"/>
      <w:r w:rsidR="00042B49">
        <w:rPr>
          <w:lang w:eastAsia="zh-CN"/>
        </w:rPr>
        <w:t>AIoT</w:t>
      </w:r>
      <w:proofErr w:type="spellEnd"/>
      <w:r w:rsidR="00042B49">
        <w:rPr>
          <w:lang w:eastAsia="zh-CN"/>
        </w:rPr>
        <w:t xml:space="preserve"> data from one device</w:t>
      </w:r>
      <w:r w:rsidR="0032219C">
        <w:rPr>
          <w:lang w:eastAsia="zh-CN"/>
        </w:rPr>
        <w:t xml:space="preserve">. </w:t>
      </w:r>
    </w:p>
    <w:p w14:paraId="16A17694" w14:textId="3938E5B7" w:rsidR="0032219C" w:rsidRPr="0032219C" w:rsidRDefault="0032219C" w:rsidP="00B019D4">
      <w:pPr>
        <w:rPr>
          <w:b/>
          <w:bCs/>
          <w:lang w:eastAsia="zh-CN"/>
        </w:rPr>
      </w:pPr>
      <w:r w:rsidRPr="0032219C">
        <w:rPr>
          <w:rFonts w:hint="eastAsia"/>
          <w:b/>
          <w:bCs/>
          <w:lang w:eastAsia="zh-CN"/>
        </w:rPr>
        <w:t>O</w:t>
      </w:r>
      <w:r w:rsidRPr="0032219C">
        <w:rPr>
          <w:b/>
          <w:bCs/>
          <w:lang w:eastAsia="zh-CN"/>
        </w:rPr>
        <w:t xml:space="preserve">bservation 2: In Topology 2, </w:t>
      </w:r>
      <w:r w:rsidRPr="0032219C">
        <w:rPr>
          <w:rFonts w:cs="Helvetica"/>
          <w:b/>
          <w:bCs/>
        </w:rPr>
        <w:t xml:space="preserve">UE reader forwarding the D2R data transmissions one by one may result in </w:t>
      </w:r>
      <w:r w:rsidR="008E3946" w:rsidRPr="0032219C">
        <w:rPr>
          <w:rFonts w:cs="Helvetica"/>
          <w:b/>
          <w:bCs/>
        </w:rPr>
        <w:t>signaling</w:t>
      </w:r>
      <w:r w:rsidRPr="0032219C">
        <w:rPr>
          <w:rFonts w:cs="Helvetica"/>
          <w:b/>
          <w:bCs/>
        </w:rPr>
        <w:t xml:space="preserve"> storm in the </w:t>
      </w:r>
      <w:proofErr w:type="spellStart"/>
      <w:r w:rsidRPr="0032219C">
        <w:rPr>
          <w:rFonts w:cs="Helvetica"/>
          <w:b/>
          <w:bCs/>
        </w:rPr>
        <w:t>Uu</w:t>
      </w:r>
      <w:proofErr w:type="spellEnd"/>
      <w:r w:rsidRPr="0032219C">
        <w:rPr>
          <w:rFonts w:cs="Helvetica"/>
          <w:b/>
          <w:bCs/>
        </w:rPr>
        <w:t xml:space="preserve"> interface.</w:t>
      </w:r>
      <w:r w:rsidRPr="0032219C">
        <w:rPr>
          <w:b/>
          <w:bCs/>
          <w:lang w:eastAsia="zh-CN"/>
        </w:rPr>
        <w:t xml:space="preserve"> </w:t>
      </w:r>
    </w:p>
    <w:p w14:paraId="483039AF" w14:textId="4DA1F870" w:rsidR="0032219C" w:rsidRPr="0032219C" w:rsidRDefault="0032219C" w:rsidP="00B019D4">
      <w:pPr>
        <w:rPr>
          <w:b/>
          <w:bCs/>
          <w:lang w:eastAsia="zh-CN"/>
        </w:rPr>
      </w:pPr>
      <w:r w:rsidRPr="0032219C">
        <w:rPr>
          <w:rFonts w:hint="eastAsia"/>
          <w:b/>
          <w:bCs/>
          <w:lang w:eastAsia="zh-CN"/>
        </w:rPr>
        <w:t>O</w:t>
      </w:r>
      <w:r w:rsidRPr="0032219C">
        <w:rPr>
          <w:b/>
          <w:bCs/>
          <w:lang w:eastAsia="zh-CN"/>
        </w:rPr>
        <w:t xml:space="preserve">bservation 3: In Topology 1, it is already supported to aggregate inventory responses from multiple devices into the same Inventory Report message over NGAP. </w:t>
      </w:r>
    </w:p>
    <w:p w14:paraId="14E57B43" w14:textId="56D180C2" w:rsidR="00B019D4" w:rsidRPr="001463F1" w:rsidRDefault="0032219C" w:rsidP="00B019D4">
      <w:r>
        <w:t xml:space="preserve">Based on the above observations and analyses, we propose to support the </w:t>
      </w:r>
      <w:r w:rsidR="00042B49">
        <w:t xml:space="preserve">D2R </w:t>
      </w:r>
      <w:r>
        <w:t xml:space="preserve">A-IoT data aggregation in the same UL RRC message. This is at least for the inventory </w:t>
      </w:r>
      <w:r w:rsidR="00AB4D1A">
        <w:t>response transfer</w:t>
      </w:r>
      <w:r>
        <w:t>, similar as the NGAP design</w:t>
      </w:r>
      <w:r w:rsidR="00AB4D1A">
        <w:t xml:space="preserve"> in Topology 1</w:t>
      </w:r>
      <w:r>
        <w:t xml:space="preserve">. </w:t>
      </w:r>
    </w:p>
    <w:p w14:paraId="78E3213A" w14:textId="2C5B26E2" w:rsidR="00B019D4" w:rsidRPr="00AB4D1A" w:rsidRDefault="00B019D4" w:rsidP="0032219C">
      <w:pPr>
        <w:snapToGrid w:val="0"/>
        <w:rPr>
          <w:rFonts w:cs="Helvetica"/>
          <w:b/>
          <w:bCs/>
          <w:iCs/>
        </w:rPr>
      </w:pPr>
      <w:bookmarkStart w:id="21" w:name="_Ref173517651"/>
      <w:bookmarkStart w:id="22" w:name="_Ref173845482"/>
      <w:r w:rsidRPr="00AB4D1A">
        <w:rPr>
          <w:rFonts w:cs="Helvetica"/>
          <w:b/>
          <w:bCs/>
          <w:iCs/>
        </w:rPr>
        <w:t>Proposal</w:t>
      </w:r>
      <w:bookmarkEnd w:id="21"/>
      <w:r w:rsidR="00AB4D1A" w:rsidRPr="00AB4D1A">
        <w:rPr>
          <w:rFonts w:cs="Helvetica"/>
          <w:b/>
          <w:bCs/>
          <w:iCs/>
        </w:rPr>
        <w:t xml:space="preserve"> </w:t>
      </w:r>
      <w:r w:rsidR="00782E76" w:rsidRPr="00AB4D1A">
        <w:rPr>
          <w:rFonts w:cs="Helvetica"/>
          <w:b/>
          <w:bCs/>
          <w:iCs/>
        </w:rPr>
        <w:t>1</w:t>
      </w:r>
      <w:r w:rsidR="00782E76">
        <w:rPr>
          <w:rFonts w:cs="Helvetica"/>
          <w:b/>
          <w:bCs/>
          <w:iCs/>
        </w:rPr>
        <w:t>3</w:t>
      </w:r>
      <w:r w:rsidRPr="00AB4D1A">
        <w:rPr>
          <w:rFonts w:cs="Helvetica"/>
          <w:b/>
          <w:bCs/>
          <w:iCs/>
        </w:rPr>
        <w:t>: In T</w:t>
      </w:r>
      <w:r w:rsidR="00247E5F">
        <w:rPr>
          <w:rFonts w:cs="Helvetica"/>
          <w:b/>
          <w:bCs/>
          <w:iCs/>
        </w:rPr>
        <w:t xml:space="preserve">opology </w:t>
      </w:r>
      <w:r w:rsidRPr="00AB4D1A">
        <w:rPr>
          <w:rFonts w:cs="Helvetica"/>
          <w:b/>
          <w:bCs/>
          <w:iCs/>
        </w:rPr>
        <w:t xml:space="preserve">2, </w:t>
      </w:r>
      <w:bookmarkEnd w:id="22"/>
      <w:r w:rsidRPr="00AB4D1A">
        <w:rPr>
          <w:rFonts w:cs="Helvetica"/>
          <w:b/>
          <w:bCs/>
          <w:iCs/>
        </w:rPr>
        <w:t xml:space="preserve">UE reader </w:t>
      </w:r>
      <w:r w:rsidR="0032219C" w:rsidRPr="00AB4D1A">
        <w:rPr>
          <w:rFonts w:cs="Helvetica"/>
          <w:b/>
          <w:bCs/>
          <w:iCs/>
        </w:rPr>
        <w:t xml:space="preserve">can </w:t>
      </w:r>
      <w:r w:rsidRPr="00AB4D1A">
        <w:rPr>
          <w:rFonts w:cs="Helvetica"/>
          <w:b/>
          <w:bCs/>
          <w:iCs/>
        </w:rPr>
        <w:t>aggregat</w:t>
      </w:r>
      <w:r w:rsidR="0032219C" w:rsidRPr="00AB4D1A">
        <w:rPr>
          <w:rFonts w:cs="Helvetica"/>
          <w:b/>
          <w:bCs/>
          <w:iCs/>
        </w:rPr>
        <w:t>e</w:t>
      </w:r>
      <w:r w:rsidRPr="00AB4D1A">
        <w:rPr>
          <w:rFonts w:cs="Helvetica"/>
          <w:b/>
          <w:bCs/>
          <w:iCs/>
        </w:rPr>
        <w:t xml:space="preserve"> the received D2R data </w:t>
      </w:r>
      <w:r w:rsidR="0032219C" w:rsidRPr="00AB4D1A">
        <w:rPr>
          <w:rFonts w:cs="Helvetica"/>
          <w:b/>
          <w:bCs/>
          <w:iCs/>
        </w:rPr>
        <w:t>from multiple UEs in the same UL RRC message</w:t>
      </w:r>
      <w:r w:rsidRPr="00AB4D1A">
        <w:rPr>
          <w:rFonts w:cs="Helvetica"/>
          <w:b/>
          <w:bCs/>
          <w:iCs/>
        </w:rPr>
        <w:t xml:space="preserve"> and forward</w:t>
      </w:r>
      <w:r w:rsidR="0032219C" w:rsidRPr="00AB4D1A">
        <w:rPr>
          <w:rFonts w:cs="Helvetica"/>
          <w:b/>
          <w:bCs/>
          <w:iCs/>
        </w:rPr>
        <w:t xml:space="preserve"> them</w:t>
      </w:r>
      <w:r w:rsidRPr="00AB4D1A">
        <w:rPr>
          <w:rFonts w:cs="Helvetica"/>
          <w:b/>
          <w:bCs/>
          <w:iCs/>
        </w:rPr>
        <w:t xml:space="preserve"> to </w:t>
      </w:r>
      <w:r w:rsidR="0032219C" w:rsidRPr="00AB4D1A">
        <w:rPr>
          <w:rFonts w:cs="Helvetica"/>
          <w:b/>
          <w:bCs/>
          <w:iCs/>
        </w:rPr>
        <w:t xml:space="preserve">the </w:t>
      </w:r>
      <w:proofErr w:type="spellStart"/>
      <w:r w:rsidR="002A1AC4">
        <w:rPr>
          <w:rFonts w:cs="Helvetica"/>
          <w:b/>
          <w:bCs/>
          <w:iCs/>
        </w:rPr>
        <w:t>gNB</w:t>
      </w:r>
      <w:proofErr w:type="spellEnd"/>
      <w:r w:rsidR="002A1AC4">
        <w:rPr>
          <w:rFonts w:cs="Helvetica"/>
          <w:b/>
          <w:bCs/>
          <w:iCs/>
        </w:rPr>
        <w:t xml:space="preserve"> </w:t>
      </w:r>
      <w:r w:rsidRPr="00AB4D1A">
        <w:rPr>
          <w:rFonts w:cs="Helvetica"/>
          <w:b/>
          <w:bCs/>
          <w:iCs/>
        </w:rPr>
        <w:t>together</w:t>
      </w:r>
      <w:r w:rsidR="000B3CC8">
        <w:rPr>
          <w:rFonts w:cs="Helvetica"/>
          <w:b/>
          <w:bCs/>
          <w:iCs/>
        </w:rPr>
        <w:t>. This is</w:t>
      </w:r>
      <w:r w:rsidR="00AB4D1A" w:rsidRPr="00AB4D1A">
        <w:rPr>
          <w:rFonts w:cs="Helvetica"/>
          <w:b/>
          <w:bCs/>
          <w:iCs/>
        </w:rPr>
        <w:t xml:space="preserve"> at least </w:t>
      </w:r>
      <w:r w:rsidR="00A424E8">
        <w:rPr>
          <w:rFonts w:cs="Helvetica"/>
          <w:b/>
          <w:bCs/>
          <w:iCs/>
        </w:rPr>
        <w:t xml:space="preserve">supported </w:t>
      </w:r>
      <w:r w:rsidR="00AB4D1A" w:rsidRPr="00AB4D1A">
        <w:rPr>
          <w:rFonts w:cs="Helvetica"/>
          <w:b/>
          <w:bCs/>
          <w:iCs/>
        </w:rPr>
        <w:t>for the upper layer data transfer of inventory response.</w:t>
      </w:r>
      <w:r w:rsidR="00247E5F">
        <w:rPr>
          <w:rFonts w:cs="Helvetica"/>
          <w:b/>
          <w:bCs/>
          <w:iCs/>
        </w:rPr>
        <w:t xml:space="preserve"> FFS on the command response.</w:t>
      </w:r>
    </w:p>
    <w:p w14:paraId="57319C57" w14:textId="7D034750" w:rsidR="000642B5" w:rsidRDefault="00284520" w:rsidP="000642B5">
      <w:pPr>
        <w:pStyle w:val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Impact on A-IoT MAC behaviour at UE reader </w:t>
      </w:r>
    </w:p>
    <w:p w14:paraId="67350112" w14:textId="2C81CCFA" w:rsidR="00322D50" w:rsidRDefault="00BC6E82" w:rsidP="00106F38">
      <w:pPr>
        <w:rPr>
          <w:lang w:val="en-GB" w:eastAsia="zh-CN"/>
        </w:rPr>
      </w:pPr>
      <w:r>
        <w:rPr>
          <w:lang w:val="en-GB" w:eastAsia="zh-CN"/>
        </w:rPr>
        <w:t xml:space="preserve">In the A-IoT radio interface, the </w:t>
      </w:r>
      <w:r>
        <w:rPr>
          <w:rFonts w:hint="eastAsia"/>
          <w:lang w:val="en-GB" w:eastAsia="zh-CN"/>
        </w:rPr>
        <w:t>reader</w:t>
      </w:r>
      <w:r>
        <w:rPr>
          <w:lang w:val="en-GB" w:eastAsia="zh-CN"/>
        </w:rPr>
        <w:t xml:space="preserve"> in Topology 2 is now the UE reader, so some operations in A-IoT MAC layer which </w:t>
      </w:r>
      <w:r w:rsidR="00480C1D">
        <w:rPr>
          <w:lang w:val="en-GB" w:eastAsia="zh-CN"/>
        </w:rPr>
        <w:t xml:space="preserve">was </w:t>
      </w:r>
      <w:r>
        <w:rPr>
          <w:lang w:val="en-GB" w:eastAsia="zh-CN"/>
        </w:rPr>
        <w:t xml:space="preserve">originally left to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>
        <w:rPr>
          <w:lang w:val="en-GB" w:eastAsia="zh-CN"/>
        </w:rPr>
        <w:t>reader implementation in Topology 1 now turns to be the UE behaviour and thus may need to be specified alternatively.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These operations/behaviours may include, e.g. </w:t>
      </w:r>
      <w:r w:rsidR="009C7EFD">
        <w:rPr>
          <w:lang w:val="en-GB" w:eastAsia="zh-CN"/>
        </w:rPr>
        <w:t>r</w:t>
      </w:r>
      <w:r>
        <w:rPr>
          <w:lang w:val="en-GB" w:eastAsia="zh-CN"/>
        </w:rPr>
        <w:t xml:space="preserve">eassembly for D2R reception, </w:t>
      </w:r>
      <w:r w:rsidR="009C7EFD">
        <w:rPr>
          <w:lang w:val="en-GB" w:eastAsia="zh-CN"/>
        </w:rPr>
        <w:t>f</w:t>
      </w:r>
      <w:r>
        <w:rPr>
          <w:lang w:val="en-GB" w:eastAsia="zh-CN"/>
        </w:rPr>
        <w:t>eedback and retransmission scheduling</w:t>
      </w:r>
      <w:r w:rsidR="00322D50">
        <w:rPr>
          <w:lang w:val="en-GB" w:eastAsia="zh-CN"/>
        </w:rPr>
        <w:t>,</w:t>
      </w:r>
      <w:r>
        <w:rPr>
          <w:lang w:val="en-GB" w:eastAsia="zh-CN"/>
        </w:rPr>
        <w:t xml:space="preserve"> generation of related R</w:t>
      </w:r>
      <w:r w:rsidR="00480C1D">
        <w:rPr>
          <w:lang w:val="en-GB" w:eastAsia="zh-CN"/>
        </w:rPr>
        <w:t>2D</w:t>
      </w:r>
      <w:r>
        <w:rPr>
          <w:lang w:val="en-GB" w:eastAsia="zh-CN"/>
        </w:rPr>
        <w:t xml:space="preserve"> message</w:t>
      </w:r>
      <w:r w:rsidR="00480C1D">
        <w:rPr>
          <w:lang w:val="en-GB" w:eastAsia="zh-CN"/>
        </w:rPr>
        <w:t xml:space="preserve"> and </w:t>
      </w:r>
      <w:r w:rsidR="00322D50">
        <w:rPr>
          <w:lang w:val="en-GB" w:eastAsia="zh-CN"/>
        </w:rPr>
        <w:t>field setting, etc.</w:t>
      </w:r>
    </w:p>
    <w:p w14:paraId="67AA8FC1" w14:textId="34CC6490" w:rsidR="008378A2" w:rsidRDefault="00322D50" w:rsidP="00106F38">
      <w:pPr>
        <w:rPr>
          <w:lang w:val="en-GB" w:eastAsia="zh-CN"/>
        </w:rPr>
      </w:pPr>
      <w:r>
        <w:rPr>
          <w:lang w:val="en-GB" w:eastAsia="zh-CN"/>
        </w:rPr>
        <w:t xml:space="preserve">RAN2 may need to identify what reader behaviour which were left to </w:t>
      </w:r>
      <w:proofErr w:type="spellStart"/>
      <w:r w:rsidR="002A1AC4">
        <w:rPr>
          <w:lang w:val="en-GB" w:eastAsia="zh-CN"/>
        </w:rPr>
        <w:t>gNB</w:t>
      </w:r>
      <w:proofErr w:type="spellEnd"/>
      <w:r w:rsidR="002A1AC4">
        <w:rPr>
          <w:lang w:val="en-GB" w:eastAsia="zh-CN"/>
        </w:rPr>
        <w:t xml:space="preserve"> </w:t>
      </w:r>
      <w:r>
        <w:rPr>
          <w:lang w:val="en-GB" w:eastAsia="zh-CN"/>
        </w:rPr>
        <w:t xml:space="preserve">reader implementation for Topology 1 should </w:t>
      </w:r>
      <w:r w:rsidR="009013DD">
        <w:rPr>
          <w:lang w:val="en-GB" w:eastAsia="zh-CN"/>
        </w:rPr>
        <w:t xml:space="preserve">now </w:t>
      </w:r>
      <w:r>
        <w:rPr>
          <w:lang w:val="en-GB" w:eastAsia="zh-CN"/>
        </w:rPr>
        <w:t>be specified in the A-IoT MAC layer at the UE reader in Topology 2.</w:t>
      </w:r>
    </w:p>
    <w:p w14:paraId="593B7BB6" w14:textId="203AB232" w:rsidR="003776AA" w:rsidRDefault="00322D50" w:rsidP="003776AA">
      <w:pPr>
        <w:rPr>
          <w:b/>
          <w:bCs/>
          <w:lang w:val="en-GB" w:eastAsia="zh-CN"/>
        </w:rPr>
      </w:pPr>
      <w:r w:rsidRPr="00322D50">
        <w:rPr>
          <w:rFonts w:hint="eastAsia"/>
          <w:b/>
          <w:bCs/>
          <w:lang w:val="en-GB" w:eastAsia="zh-CN"/>
        </w:rPr>
        <w:t>P</w:t>
      </w:r>
      <w:r w:rsidRPr="00322D50">
        <w:rPr>
          <w:b/>
          <w:bCs/>
          <w:lang w:val="en-GB" w:eastAsia="zh-CN"/>
        </w:rPr>
        <w:t>roposal 1</w:t>
      </w:r>
      <w:r w:rsidR="00E725CA">
        <w:rPr>
          <w:b/>
          <w:bCs/>
          <w:lang w:val="en-GB" w:eastAsia="zh-CN"/>
        </w:rPr>
        <w:t>4</w:t>
      </w:r>
      <w:r w:rsidRPr="00322D50">
        <w:rPr>
          <w:b/>
          <w:bCs/>
          <w:lang w:val="en-GB" w:eastAsia="zh-CN"/>
        </w:rPr>
        <w:t xml:space="preserve">: RAN2 identifies which reader behaviours which were left to </w:t>
      </w:r>
      <w:proofErr w:type="spellStart"/>
      <w:r w:rsidR="002A1AC4">
        <w:rPr>
          <w:b/>
          <w:bCs/>
          <w:lang w:val="en-GB" w:eastAsia="zh-CN"/>
        </w:rPr>
        <w:t>gNB</w:t>
      </w:r>
      <w:proofErr w:type="spellEnd"/>
      <w:r w:rsidR="002A1AC4">
        <w:rPr>
          <w:b/>
          <w:bCs/>
          <w:lang w:val="en-GB" w:eastAsia="zh-CN"/>
        </w:rPr>
        <w:t xml:space="preserve"> </w:t>
      </w:r>
      <w:r w:rsidRPr="00322D50">
        <w:rPr>
          <w:b/>
          <w:bCs/>
          <w:lang w:val="en-GB" w:eastAsia="zh-CN"/>
        </w:rPr>
        <w:t xml:space="preserve">reader implementation in Topology 1 should be specified </w:t>
      </w:r>
      <w:r>
        <w:rPr>
          <w:b/>
          <w:bCs/>
          <w:lang w:val="en-GB" w:eastAsia="zh-CN"/>
        </w:rPr>
        <w:t xml:space="preserve">in the A-IoT MAC layer </w:t>
      </w:r>
      <w:r w:rsidRPr="00322D50">
        <w:rPr>
          <w:b/>
          <w:bCs/>
          <w:lang w:val="en-GB" w:eastAsia="zh-CN"/>
        </w:rPr>
        <w:t>at the UE reader in Topology 2</w:t>
      </w:r>
      <w:r>
        <w:rPr>
          <w:b/>
          <w:bCs/>
          <w:lang w:val="en-GB" w:eastAsia="zh-CN"/>
        </w:rPr>
        <w:t>.</w:t>
      </w:r>
    </w:p>
    <w:p w14:paraId="176B6C16" w14:textId="084CD26E" w:rsidR="003628F2" w:rsidRDefault="003628F2" w:rsidP="003628F2">
      <w:pPr>
        <w:pStyle w:val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Support of mobility scenarios (i.e. RLF and </w:t>
      </w:r>
      <w:r>
        <w:rPr>
          <w:rFonts w:eastAsiaTheme="minorEastAsia" w:hint="eastAsia"/>
          <w:lang w:eastAsia="zh-CN"/>
        </w:rPr>
        <w:t xml:space="preserve">handover) </w:t>
      </w:r>
      <w:r>
        <w:rPr>
          <w:rFonts w:eastAsiaTheme="minorEastAsia"/>
          <w:lang w:eastAsia="zh-CN"/>
        </w:rPr>
        <w:t>for Topology 2</w:t>
      </w:r>
    </w:p>
    <w:p w14:paraId="1D42ABAF" w14:textId="09D7FF04" w:rsidR="003628F2" w:rsidRDefault="003628F2" w:rsidP="003628F2">
      <w:pPr>
        <w:spacing w:before="180"/>
        <w:rPr>
          <w:lang w:val="en-GB" w:eastAsia="zh-CN"/>
        </w:rPr>
      </w:pPr>
      <w:r w:rsidRPr="003628F2">
        <w:rPr>
          <w:lang w:val="en-GB" w:eastAsia="zh-CN"/>
        </w:rPr>
        <w:t xml:space="preserve">As per the </w:t>
      </w:r>
      <w:r>
        <w:rPr>
          <w:lang w:val="en-GB" w:eastAsia="zh-CN"/>
        </w:rPr>
        <w:t>objective</w:t>
      </w:r>
      <w:r w:rsidRPr="003628F2">
        <w:rPr>
          <w:lang w:val="en-GB" w:eastAsia="zh-CN"/>
        </w:rPr>
        <w:t xml:space="preserve"> of Topology 2</w:t>
      </w:r>
      <w:r>
        <w:rPr>
          <w:lang w:val="en-GB" w:eastAsia="zh-CN"/>
        </w:rPr>
        <w:t xml:space="preserve"> work in [1]</w:t>
      </w:r>
      <w:r w:rsidRPr="003628F2">
        <w:rPr>
          <w:lang w:val="en-GB" w:eastAsia="zh-CN"/>
        </w:rPr>
        <w:t xml:space="preserve">, </w:t>
      </w:r>
      <w:r>
        <w:rPr>
          <w:lang w:val="en-GB" w:eastAsia="zh-CN"/>
        </w:rPr>
        <w:t xml:space="preserve">the enhancement to the UE readers during RLF and handover is also within the scope.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628F2" w14:paraId="26931977" w14:textId="77777777" w:rsidTr="003628F2">
        <w:tc>
          <w:tcPr>
            <w:tcW w:w="9350" w:type="dxa"/>
          </w:tcPr>
          <w:p w14:paraId="60D83E3E" w14:textId="77777777" w:rsidR="003628F2" w:rsidRPr="00046922" w:rsidRDefault="003628F2" w:rsidP="003628F2">
            <w:pPr>
              <w:spacing w:before="80" w:after="80"/>
              <w:ind w:left="360"/>
              <w:rPr>
                <w:rFonts w:eastAsia="等线"/>
              </w:rPr>
            </w:pPr>
            <w:r w:rsidRPr="00046922">
              <w:rPr>
                <w:rFonts w:eastAsia="等线"/>
                <w:b/>
                <w:bCs/>
                <w:u w:val="single"/>
              </w:rPr>
              <w:lastRenderedPageBreak/>
              <w:t>RAN2</w:t>
            </w:r>
          </w:p>
          <w:p w14:paraId="62D8C87B" w14:textId="77777777" w:rsidR="003628F2" w:rsidRPr="00046922" w:rsidRDefault="003628F2" w:rsidP="002168A1">
            <w:pPr>
              <w:numPr>
                <w:ilvl w:val="0"/>
                <w:numId w:val="12"/>
              </w:numPr>
              <w:spacing w:before="80" w:after="80"/>
              <w:ind w:hanging="357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 xml:space="preserve">The objective includes specification of necessary </w:t>
            </w:r>
            <w:proofErr w:type="spellStart"/>
            <w:r w:rsidRPr="00046922">
              <w:rPr>
                <w:rFonts w:eastAsia="等线"/>
              </w:rPr>
              <w:t>Uu</w:t>
            </w:r>
            <w:proofErr w:type="spellEnd"/>
            <w:r w:rsidRPr="00046922">
              <w:rPr>
                <w:rFonts w:eastAsia="等线"/>
              </w:rPr>
              <w:t xml:space="preserve"> procedures to enable the A-IoT operations.</w:t>
            </w:r>
          </w:p>
          <w:p w14:paraId="31900F78" w14:textId="77777777" w:rsidR="003628F2" w:rsidRPr="00046922" w:rsidRDefault="003628F2" w:rsidP="002168A1">
            <w:pPr>
              <w:numPr>
                <w:ilvl w:val="0"/>
                <w:numId w:val="12"/>
              </w:numPr>
              <w:spacing w:before="80" w:after="80"/>
              <w:ind w:hanging="357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 xml:space="preserve">RRC CONNECTED UE reader only, </w:t>
            </w:r>
            <w:r w:rsidRPr="003628F2">
              <w:rPr>
                <w:rFonts w:eastAsia="等线"/>
                <w:highlight w:val="yellow"/>
              </w:rPr>
              <w:t>including RLF and handover</w:t>
            </w:r>
            <w:r w:rsidRPr="00046922">
              <w:rPr>
                <w:rFonts w:eastAsia="等线"/>
              </w:rPr>
              <w:t>, without specific enhancement for other temporary out-of-connection scenarios.</w:t>
            </w:r>
          </w:p>
          <w:p w14:paraId="7EAE40F0" w14:textId="77777777" w:rsidR="003628F2" w:rsidRPr="00046922" w:rsidRDefault="003628F2" w:rsidP="002168A1">
            <w:pPr>
              <w:numPr>
                <w:ilvl w:val="0"/>
                <w:numId w:val="12"/>
              </w:numPr>
              <w:spacing w:before="80" w:after="80"/>
              <w:ind w:hanging="357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A-IoT radio resource of the UE reader is only valid within the serving cell.</w:t>
            </w:r>
          </w:p>
          <w:p w14:paraId="2F9FF552" w14:textId="4A643062" w:rsidR="003628F2" w:rsidRPr="003628F2" w:rsidRDefault="003628F2" w:rsidP="002168A1">
            <w:pPr>
              <w:numPr>
                <w:ilvl w:val="0"/>
                <w:numId w:val="12"/>
              </w:numPr>
              <w:spacing w:before="80" w:after="80"/>
              <w:ind w:hanging="357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 xml:space="preserve">Resource allocation to the UE Reader shall be via </w:t>
            </w:r>
            <w:proofErr w:type="spellStart"/>
            <w:r w:rsidRPr="00046922">
              <w:rPr>
                <w:rFonts w:eastAsia="等线"/>
              </w:rPr>
              <w:t>Uu</w:t>
            </w:r>
            <w:proofErr w:type="spellEnd"/>
            <w:r w:rsidRPr="00046922">
              <w:rPr>
                <w:rFonts w:eastAsia="等线"/>
              </w:rPr>
              <w:t xml:space="preserve"> RRC signaling.</w:t>
            </w:r>
          </w:p>
        </w:tc>
      </w:tr>
    </w:tbl>
    <w:p w14:paraId="063A3D6D" w14:textId="0BDE6204" w:rsidR="003628F2" w:rsidRDefault="003628F2" w:rsidP="003628F2">
      <w:pPr>
        <w:spacing w:before="180"/>
        <w:rPr>
          <w:lang w:val="en-GB" w:eastAsia="zh-CN"/>
        </w:rPr>
      </w:pPr>
      <w:r>
        <w:rPr>
          <w:lang w:val="en-GB" w:eastAsia="zh-CN"/>
        </w:rPr>
        <w:t xml:space="preserve">During the Rel-19 study item phase, there were related discussion for UE reader mobility in Topology 2 for which some TR conclusions on the validity of A-IoT resource configuration were </w:t>
      </w:r>
      <w:r w:rsidR="004439A5">
        <w:rPr>
          <w:lang w:val="en-GB" w:eastAsia="zh-CN"/>
        </w:rPr>
        <w:t xml:space="preserve">written down </w:t>
      </w:r>
      <w:r w:rsidR="00E74529">
        <w:rPr>
          <w:lang w:val="en-GB" w:eastAsia="zh-CN"/>
        </w:rPr>
        <w:t>[</w:t>
      </w:r>
      <w:r w:rsidR="00770833">
        <w:rPr>
          <w:lang w:val="en-GB" w:eastAsia="zh-CN"/>
        </w:rPr>
        <w:t>6</w:t>
      </w:r>
      <w:r w:rsidR="00E74529">
        <w:rPr>
          <w:lang w:val="en-GB" w:eastAsia="zh-CN"/>
        </w:rPr>
        <w:t>]</w:t>
      </w:r>
      <w:r w:rsidR="004439A5">
        <w:rPr>
          <w:lang w:val="en-GB"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4529" w14:paraId="142C50AA" w14:textId="77777777" w:rsidTr="00E74529">
        <w:tc>
          <w:tcPr>
            <w:tcW w:w="9350" w:type="dxa"/>
          </w:tcPr>
          <w:p w14:paraId="7EF494F3" w14:textId="0703061B" w:rsidR="00E74529" w:rsidRDefault="00E74529" w:rsidP="00E74529">
            <w:pPr>
              <w:textAlignment w:val="baseline"/>
              <w:rPr>
                <w:rFonts w:eastAsia="等线"/>
                <w:lang w:val="en-GB" w:eastAsia="ja-JP"/>
              </w:rPr>
            </w:pPr>
            <w:r w:rsidRPr="006B5F16">
              <w:rPr>
                <w:rFonts w:eastAsia="等线"/>
                <w:lang w:val="en-GB" w:eastAsia="zh-CN"/>
              </w:rPr>
              <w:t>The radio resources used by A-IoT radio interface between the A-IoT device(s) and UE reader are controlled by the network.</w:t>
            </w:r>
            <w:r w:rsidRPr="00EA2A6C">
              <w:rPr>
                <w:lang w:val="en-GB" w:eastAsia="ja-JP"/>
              </w:rPr>
              <w:t xml:space="preserve"> The </w:t>
            </w:r>
            <w:r w:rsidRPr="00E61827">
              <w:rPr>
                <w:rFonts w:eastAsia="等线"/>
                <w:lang w:val="en-GB" w:eastAsia="zh-CN"/>
              </w:rPr>
              <w:t xml:space="preserve">radio </w:t>
            </w:r>
            <w:r w:rsidRPr="00E61827">
              <w:rPr>
                <w:lang w:val="en-GB" w:eastAsia="ja-JP"/>
              </w:rPr>
              <w:t xml:space="preserve">resources, which are dedicated for a UE reader, are only configured to the UE reader via dedicated signalling. </w:t>
            </w:r>
            <w:r w:rsidRPr="006B5F16">
              <w:rPr>
                <w:lang w:val="en-GB" w:eastAsia="ja-JP"/>
              </w:rPr>
              <w:t>The mechanisms for shared resource pool amongst UE readers are not considered in this release.</w:t>
            </w:r>
            <w:r w:rsidRPr="00E74529">
              <w:rPr>
                <w:lang w:val="en-GB" w:eastAsia="ja-JP"/>
              </w:rPr>
              <w:t xml:space="preserve"> </w:t>
            </w:r>
            <w:r w:rsidRPr="00E74529">
              <w:rPr>
                <w:rFonts w:eastAsia="等线"/>
                <w:lang w:val="en-GB" w:eastAsia="zh-CN"/>
              </w:rPr>
              <w:t>The UE reader in coverage of BS scenario is supported.</w:t>
            </w:r>
            <w:r w:rsidRPr="00E74529">
              <w:rPr>
                <w:lang w:val="en-GB" w:eastAsia="ja-JP"/>
              </w:rPr>
              <w:t xml:space="preserve"> The UE reader may perform the A-IoT procedure on A-IoT radio interface between the reader and the device(s), only if the radio resource configuration is valid in the cell, which is under network control. </w:t>
            </w:r>
            <w:r w:rsidRPr="00D13E6E">
              <w:rPr>
                <w:highlight w:val="yellow"/>
                <w:lang w:val="en-GB" w:eastAsia="ja-JP"/>
              </w:rPr>
              <w:t>The radio resource validity across multiple cells is not supported in this release.</w:t>
            </w:r>
            <w:r w:rsidRPr="00E74529">
              <w:rPr>
                <w:lang w:val="en-GB" w:eastAsia="ja-JP"/>
              </w:rPr>
              <w:t xml:space="preserve"> Hence, </w:t>
            </w:r>
            <w:r w:rsidRPr="00E74529">
              <w:rPr>
                <w:rFonts w:eastAsia="等线"/>
                <w:lang w:val="en-GB" w:eastAsia="ja-JP"/>
              </w:rPr>
              <w:t>for all options below, the resources remain valid only in the same cell in which the resources were configured.</w:t>
            </w:r>
          </w:p>
          <w:p w14:paraId="1A0DDE3A" w14:textId="32D175CC" w:rsidR="00E74529" w:rsidRPr="00D13E6E" w:rsidRDefault="00E74529" w:rsidP="00E74529">
            <w:pPr>
              <w:textAlignment w:val="baseline"/>
              <w:rPr>
                <w:rFonts w:ascii="Arial" w:hAnsi="Arial" w:cs="Arial"/>
                <w:color w:val="C00000"/>
                <w:lang w:val="en-GB" w:eastAsia="zh-CN"/>
              </w:rPr>
            </w:pPr>
            <w:r w:rsidRPr="00D13E6E">
              <w:rPr>
                <w:rFonts w:ascii="Arial" w:hAnsi="Arial" w:cs="Arial"/>
                <w:color w:val="C00000"/>
                <w:lang w:val="en-GB" w:eastAsia="zh-CN"/>
              </w:rPr>
              <w:t>[…]</w:t>
            </w:r>
          </w:p>
          <w:p w14:paraId="080317EE" w14:textId="28A0D51F" w:rsidR="00E74529" w:rsidRDefault="00E74529" w:rsidP="00E74529">
            <w:pPr>
              <w:textAlignment w:val="baseline"/>
              <w:rPr>
                <w:lang w:val="en-GB" w:eastAsia="ja-JP"/>
              </w:rPr>
            </w:pPr>
            <w:r w:rsidRPr="00E74529">
              <w:rPr>
                <w:rFonts w:eastAsia="等线"/>
                <w:lang w:val="en-GB" w:eastAsia="zh-CN"/>
              </w:rPr>
              <w:t xml:space="preserve">For the case </w:t>
            </w:r>
            <w:r w:rsidRPr="00E74529">
              <w:rPr>
                <w:lang w:val="en-GB" w:eastAsia="ja-JP"/>
              </w:rPr>
              <w:t>when the radio resources are allocated semi-statically by the network, the radio resource validities are studied in the following scenarios with candidate options (down-selection can be decided in the WI phase):</w:t>
            </w:r>
          </w:p>
          <w:p w14:paraId="3D1CE113" w14:textId="437A9633" w:rsidR="00E74529" w:rsidRPr="00D13E6E" w:rsidRDefault="00E74529" w:rsidP="00E74529">
            <w:pPr>
              <w:textAlignment w:val="baseline"/>
              <w:rPr>
                <w:rFonts w:ascii="Arial" w:eastAsia="等线" w:hAnsi="Arial" w:cs="Arial"/>
                <w:color w:val="C00000"/>
                <w:lang w:val="en-GB" w:eastAsia="zh-CN"/>
              </w:rPr>
            </w:pPr>
            <w:r w:rsidRPr="00D13E6E">
              <w:rPr>
                <w:rFonts w:ascii="Arial" w:hAnsi="Arial" w:cs="Arial"/>
                <w:color w:val="C00000"/>
                <w:lang w:val="en-GB" w:eastAsia="zh-CN"/>
              </w:rPr>
              <w:t>[…]</w:t>
            </w:r>
          </w:p>
          <w:p w14:paraId="79B9BD6E" w14:textId="77777777" w:rsidR="00E74529" w:rsidRPr="00E74529" w:rsidRDefault="00E74529" w:rsidP="00E74529">
            <w:pPr>
              <w:ind w:left="568" w:hanging="284"/>
              <w:textAlignment w:val="baseline"/>
              <w:rPr>
                <w:noProof/>
                <w:lang w:val="en-GB" w:eastAsia="ko-KR"/>
              </w:rPr>
            </w:pPr>
            <w:bookmarkStart w:id="23" w:name="_Hlk210146059"/>
            <w:r w:rsidRPr="00E74529">
              <w:rPr>
                <w:noProof/>
                <w:lang w:val="en-GB" w:eastAsia="ko-KR"/>
              </w:rPr>
              <w:t>-</w:t>
            </w:r>
            <w:r w:rsidRPr="00E74529">
              <w:rPr>
                <w:noProof/>
                <w:lang w:val="en-GB" w:eastAsia="ko-KR"/>
              </w:rPr>
              <w:tab/>
              <w:t>Scenario 2</w:t>
            </w:r>
            <w:r w:rsidRPr="00E74529">
              <w:rPr>
                <w:noProof/>
                <w:highlight w:val="yellow"/>
                <w:lang w:val="en-GB" w:eastAsia="ko-KR"/>
              </w:rPr>
              <w:t xml:space="preserve">: In RRC_CONNECTED, the UE reader can perform A-IoT operations using the allocated A-IoT radio resource for A-IoT radio interface, upon </w:t>
            </w:r>
            <w:r w:rsidRPr="00E74529">
              <w:rPr>
                <w:rFonts w:eastAsia="等线"/>
                <w:noProof/>
                <w:highlight w:val="yellow"/>
                <w:lang w:val="en-GB" w:eastAsia="zh-CN"/>
              </w:rPr>
              <w:t>its temporary out of connection scenarios (e.g., RLF and handover cases)</w:t>
            </w:r>
            <w:r w:rsidRPr="00E74529">
              <w:rPr>
                <w:noProof/>
                <w:highlight w:val="yellow"/>
                <w:lang w:val="en-GB" w:eastAsia="ko-KR"/>
              </w:rPr>
              <w:t>:</w:t>
            </w:r>
          </w:p>
          <w:p w14:paraId="65A51919" w14:textId="77777777" w:rsidR="00E74529" w:rsidRPr="00E74529" w:rsidRDefault="00E74529" w:rsidP="00E74529">
            <w:pPr>
              <w:ind w:left="851" w:hanging="284"/>
              <w:textAlignment w:val="baseline"/>
              <w:rPr>
                <w:lang w:val="en-GB" w:eastAsia="x-none"/>
              </w:rPr>
            </w:pPr>
            <w:r w:rsidRPr="00E74529">
              <w:rPr>
                <w:lang w:val="en-GB" w:eastAsia="x-none"/>
              </w:rPr>
              <w:t>-</w:t>
            </w:r>
            <w:r w:rsidRPr="00E74529">
              <w:rPr>
                <w:lang w:val="en-GB" w:eastAsia="x-none"/>
              </w:rPr>
              <w:tab/>
              <w:t>Option 1: The UE reader considers the resources as temporarily invalid during the temporary out of connection condition. The resource may become valid again after the UE recovers from the condition.</w:t>
            </w:r>
          </w:p>
          <w:p w14:paraId="70089440" w14:textId="50E0FC84" w:rsidR="00E74529" w:rsidRPr="00E74529" w:rsidRDefault="00E74529" w:rsidP="00E74529">
            <w:pPr>
              <w:ind w:left="851" w:hanging="284"/>
              <w:textAlignment w:val="baseline"/>
              <w:rPr>
                <w:lang w:val="en-GB" w:eastAsia="x-none"/>
              </w:rPr>
            </w:pPr>
            <w:r w:rsidRPr="00E74529">
              <w:rPr>
                <w:lang w:val="en-GB" w:eastAsia="x-none"/>
              </w:rPr>
              <w:t>-</w:t>
            </w:r>
            <w:r w:rsidRPr="00E74529">
              <w:rPr>
                <w:lang w:val="en-GB" w:eastAsia="x-none"/>
              </w:rPr>
              <w:tab/>
              <w:t>Option 2: The UE reader considers that the resources remain valid for a time period. It needs to be further discussed on whether this time period belongs to the one in Option 2 for Scenario 1 or is a different time period. It needs to be further discussed on whether the duration of this time period is related to the ongoing A-IoT operations.</w:t>
            </w:r>
            <w:bookmarkEnd w:id="23"/>
          </w:p>
        </w:tc>
      </w:tr>
    </w:tbl>
    <w:p w14:paraId="3C2A2C9D" w14:textId="6135E078" w:rsidR="00F972BA" w:rsidRDefault="00F972BA" w:rsidP="003628F2">
      <w:pPr>
        <w:spacing w:before="180"/>
        <w:rPr>
          <w:lang w:val="en-GB" w:eastAsia="zh-CN"/>
        </w:rPr>
      </w:pPr>
      <w:r>
        <w:rPr>
          <w:lang w:val="en-GB" w:eastAsia="zh-CN"/>
        </w:rPr>
        <w:t>Actually, for the UE reader mobility scenarios</w:t>
      </w:r>
      <w:r w:rsidR="004439A5">
        <w:rPr>
          <w:lang w:val="en-GB" w:eastAsia="zh-CN"/>
        </w:rPr>
        <w:t>,</w:t>
      </w:r>
      <w:r>
        <w:rPr>
          <w:lang w:val="en-GB" w:eastAsia="zh-CN"/>
        </w:rPr>
        <w:t xml:space="preserve"> the key issue to address is whether/how to ensure the </w:t>
      </w:r>
      <w:r w:rsidR="00364288">
        <w:rPr>
          <w:lang w:val="en-GB" w:eastAsia="zh-CN"/>
        </w:rPr>
        <w:t>A-IoT</w:t>
      </w:r>
      <w:r>
        <w:rPr>
          <w:lang w:val="en-GB" w:eastAsia="zh-CN"/>
        </w:rPr>
        <w:t xml:space="preserve"> service continuity when the current selected UE reader is experiencing RLF and handover, and this involves</w:t>
      </w:r>
      <w:r w:rsidR="00480C1D">
        <w:rPr>
          <w:lang w:val="en-GB" w:eastAsia="zh-CN"/>
        </w:rPr>
        <w:t xml:space="preserve"> in</w:t>
      </w:r>
      <w:r>
        <w:rPr>
          <w:lang w:val="en-GB" w:eastAsia="zh-CN"/>
        </w:rPr>
        <w:t xml:space="preserve"> the aspects like whether to stop/suspend/resume the on-going services, how/whether to continue using the configured A-IoT resources</w:t>
      </w:r>
      <w:r w:rsidR="00E74529">
        <w:rPr>
          <w:lang w:val="en-GB" w:eastAsia="zh-CN"/>
        </w:rPr>
        <w:t xml:space="preserve"> during the mobility</w:t>
      </w:r>
      <w:r>
        <w:rPr>
          <w:lang w:val="en-GB" w:eastAsia="zh-CN"/>
        </w:rPr>
        <w:t xml:space="preserve">, etc. </w:t>
      </w:r>
    </w:p>
    <w:p w14:paraId="7E1DC03B" w14:textId="4B827C18" w:rsidR="00F972BA" w:rsidRDefault="00F972BA" w:rsidP="003628F2">
      <w:pPr>
        <w:spacing w:before="180"/>
        <w:rPr>
          <w:lang w:val="en-GB" w:eastAsia="zh-CN"/>
        </w:rPr>
      </w:pPr>
      <w:r>
        <w:rPr>
          <w:lang w:val="en-GB" w:eastAsia="zh-CN"/>
        </w:rPr>
        <w:t xml:space="preserve">From our perspective, it is </w:t>
      </w:r>
      <w:r w:rsidR="00E74529">
        <w:rPr>
          <w:lang w:val="en-GB" w:eastAsia="zh-CN"/>
        </w:rPr>
        <w:t xml:space="preserve">proposed to consider </w:t>
      </w:r>
      <w:r>
        <w:rPr>
          <w:lang w:val="en-GB" w:eastAsia="zh-CN"/>
        </w:rPr>
        <w:t>such service continuity</w:t>
      </w:r>
      <w:r w:rsidR="006B5F16">
        <w:rPr>
          <w:lang w:val="en-GB" w:eastAsia="zh-CN"/>
        </w:rPr>
        <w:t xml:space="preserve"> and discuss potential enhancements</w:t>
      </w:r>
      <w:r>
        <w:rPr>
          <w:lang w:val="en-GB" w:eastAsia="zh-CN"/>
        </w:rPr>
        <w:t xml:space="preserve"> </w:t>
      </w:r>
      <w:r w:rsidR="00480C1D">
        <w:rPr>
          <w:lang w:val="en-GB" w:eastAsia="zh-CN"/>
        </w:rPr>
        <w:t xml:space="preserve">in RAN2 for </w:t>
      </w:r>
      <w:r>
        <w:rPr>
          <w:lang w:val="en-GB" w:eastAsia="zh-CN"/>
        </w:rPr>
        <w:t xml:space="preserve">the above two cases of UE reader mobility. </w:t>
      </w:r>
      <w:r w:rsidR="006B5F16">
        <w:rPr>
          <w:lang w:val="en-GB" w:eastAsia="zh-CN"/>
        </w:rPr>
        <w:t>One the one hand, the discussion should cover how to avoid</w:t>
      </w:r>
      <w:r w:rsidR="00201391">
        <w:rPr>
          <w:lang w:val="en-GB" w:eastAsia="zh-CN"/>
        </w:rPr>
        <w:t>/reduce</w:t>
      </w:r>
      <w:r w:rsidR="006B5F16">
        <w:rPr>
          <w:lang w:val="en-GB" w:eastAsia="zh-CN"/>
        </w:rPr>
        <w:t xml:space="preserve"> </w:t>
      </w:r>
      <w:proofErr w:type="spellStart"/>
      <w:r w:rsidR="006B5F16">
        <w:rPr>
          <w:lang w:val="en-GB" w:eastAsia="zh-CN"/>
        </w:rPr>
        <w:t>AIoT</w:t>
      </w:r>
      <w:proofErr w:type="spellEnd"/>
      <w:r w:rsidR="006B5F16">
        <w:rPr>
          <w:lang w:val="en-GB" w:eastAsia="zh-CN"/>
        </w:rPr>
        <w:t xml:space="preserve"> data loss during these two mobility cases; one the other hand, following the TR conclusion that resource validity across multiple cells is not supported, the discussion should also </w:t>
      </w:r>
      <w:r w:rsidR="007E2297">
        <w:rPr>
          <w:lang w:val="en-GB" w:eastAsia="zh-CN"/>
        </w:rPr>
        <w:t>consider</w:t>
      </w:r>
      <w:r w:rsidR="006B5F16">
        <w:rPr>
          <w:lang w:val="en-GB" w:eastAsia="zh-CN"/>
        </w:rPr>
        <w:t xml:space="preserve"> avoid</w:t>
      </w:r>
      <w:r w:rsidR="00EA2A6C">
        <w:rPr>
          <w:lang w:val="en-GB" w:eastAsia="zh-CN"/>
        </w:rPr>
        <w:t>ing</w:t>
      </w:r>
      <w:r w:rsidR="006B5F16">
        <w:rPr>
          <w:lang w:val="en-GB" w:eastAsia="zh-CN"/>
        </w:rPr>
        <w:t>/lower</w:t>
      </w:r>
      <w:r w:rsidR="00EA2A6C">
        <w:rPr>
          <w:lang w:val="en-GB" w:eastAsia="zh-CN"/>
        </w:rPr>
        <w:t>ing</w:t>
      </w:r>
      <w:r w:rsidR="006B5F16">
        <w:rPr>
          <w:lang w:val="en-GB" w:eastAsia="zh-CN"/>
        </w:rPr>
        <w:t xml:space="preserve"> the interference </w:t>
      </w:r>
      <w:r w:rsidR="00201391">
        <w:rPr>
          <w:lang w:val="en-GB" w:eastAsia="zh-CN"/>
        </w:rPr>
        <w:t>caused to</w:t>
      </w:r>
      <w:r w:rsidR="00EA2A6C">
        <w:rPr>
          <w:lang w:val="en-GB" w:eastAsia="zh-CN"/>
        </w:rPr>
        <w:t xml:space="preserve"> the A-IoT </w:t>
      </w:r>
      <w:r w:rsidR="00201391">
        <w:rPr>
          <w:lang w:val="en-GB" w:eastAsia="zh-CN"/>
        </w:rPr>
        <w:t>operations</w:t>
      </w:r>
      <w:r w:rsidR="00EA2A6C">
        <w:rPr>
          <w:lang w:val="en-GB" w:eastAsia="zh-CN"/>
        </w:rPr>
        <w:t xml:space="preserve"> in the cell </w:t>
      </w:r>
      <w:r w:rsidR="007E2297">
        <w:rPr>
          <w:lang w:val="en-GB" w:eastAsia="zh-CN"/>
        </w:rPr>
        <w:t xml:space="preserve">the UE switches </w:t>
      </w:r>
      <w:r w:rsidR="00EA2A6C">
        <w:rPr>
          <w:lang w:val="en-GB" w:eastAsia="zh-CN"/>
        </w:rPr>
        <w:t>to</w:t>
      </w:r>
      <w:r w:rsidR="007E2297" w:rsidRPr="007E2297">
        <w:rPr>
          <w:lang w:val="en-GB" w:eastAsia="zh-CN"/>
        </w:rPr>
        <w:t xml:space="preserve"> </w:t>
      </w:r>
      <w:r w:rsidR="007E2297">
        <w:rPr>
          <w:lang w:val="en-GB" w:eastAsia="zh-CN"/>
        </w:rPr>
        <w:t>(</w:t>
      </w:r>
      <w:r w:rsidR="00201391">
        <w:rPr>
          <w:lang w:val="en-GB" w:eastAsia="zh-CN"/>
        </w:rPr>
        <w:t xml:space="preserve">which is related to </w:t>
      </w:r>
      <w:r w:rsidR="007E2297">
        <w:rPr>
          <w:lang w:val="en-GB" w:eastAsia="zh-CN"/>
        </w:rPr>
        <w:t>above “resource validity”).</w:t>
      </w:r>
      <w:r w:rsidR="006B5F16">
        <w:rPr>
          <w:lang w:val="en-GB" w:eastAsia="zh-CN"/>
        </w:rPr>
        <w:t xml:space="preserve"> </w:t>
      </w:r>
    </w:p>
    <w:p w14:paraId="26EED485" w14:textId="11B9DC20" w:rsidR="003628F2" w:rsidRPr="003628F2" w:rsidRDefault="00F972BA" w:rsidP="003628F2">
      <w:pPr>
        <w:spacing w:before="180"/>
        <w:rPr>
          <w:lang w:eastAsia="zh-CN"/>
        </w:rPr>
      </w:pPr>
      <w:r w:rsidRPr="00F972BA">
        <w:rPr>
          <w:rFonts w:hint="eastAsia"/>
          <w:b/>
          <w:bCs/>
          <w:lang w:eastAsia="zh-CN"/>
        </w:rPr>
        <w:t>P</w:t>
      </w:r>
      <w:r w:rsidRPr="00F972BA">
        <w:rPr>
          <w:b/>
          <w:bCs/>
          <w:lang w:eastAsia="zh-CN"/>
        </w:rPr>
        <w:t xml:space="preserve">roposal 15: </w:t>
      </w:r>
      <w:r>
        <w:rPr>
          <w:b/>
          <w:bCs/>
          <w:lang w:eastAsia="zh-CN"/>
        </w:rPr>
        <w:t xml:space="preserve">RAN2 </w:t>
      </w:r>
      <w:r w:rsidR="00EA2A6C">
        <w:rPr>
          <w:b/>
          <w:bCs/>
          <w:lang w:eastAsia="zh-CN"/>
        </w:rPr>
        <w:t>discuss</w:t>
      </w:r>
      <w:r w:rsidR="00201391">
        <w:rPr>
          <w:b/>
          <w:bCs/>
          <w:lang w:eastAsia="zh-CN"/>
        </w:rPr>
        <w:t>es</w:t>
      </w:r>
      <w:r w:rsidR="00EA2A6C">
        <w:rPr>
          <w:b/>
          <w:bCs/>
          <w:lang w:eastAsia="zh-CN"/>
        </w:rPr>
        <w:t xml:space="preserve"> how </w:t>
      </w:r>
      <w:r>
        <w:rPr>
          <w:b/>
          <w:bCs/>
          <w:lang w:eastAsia="zh-CN"/>
        </w:rPr>
        <w:t>to s</w:t>
      </w:r>
      <w:r w:rsidRPr="00572B51">
        <w:rPr>
          <w:b/>
          <w:bCs/>
          <w:lang w:eastAsia="zh-CN"/>
        </w:rPr>
        <w:t xml:space="preserve">upport </w:t>
      </w:r>
      <w:r w:rsidR="00364288">
        <w:rPr>
          <w:rFonts w:hint="eastAsia"/>
          <w:b/>
          <w:bCs/>
          <w:lang w:eastAsia="zh-CN"/>
        </w:rPr>
        <w:t>A-IoT</w:t>
      </w:r>
      <w:r w:rsidRPr="00572B51">
        <w:rPr>
          <w:b/>
          <w:bCs/>
          <w:lang w:eastAsia="zh-CN"/>
        </w:rPr>
        <w:t xml:space="preserve"> service continuity</w:t>
      </w:r>
      <w:r>
        <w:rPr>
          <w:b/>
          <w:bCs/>
          <w:lang w:eastAsia="zh-CN"/>
        </w:rPr>
        <w:t xml:space="preserve"> </w:t>
      </w:r>
      <w:r w:rsidRPr="00572B51">
        <w:rPr>
          <w:b/>
          <w:bCs/>
          <w:lang w:eastAsia="zh-CN"/>
        </w:rPr>
        <w:t xml:space="preserve">in the case of RLF </w:t>
      </w:r>
      <w:r w:rsidR="00201391">
        <w:rPr>
          <w:b/>
          <w:bCs/>
          <w:lang w:eastAsia="zh-CN"/>
        </w:rPr>
        <w:t>or</w:t>
      </w:r>
      <w:r w:rsidRPr="00572B51">
        <w:rPr>
          <w:b/>
          <w:bCs/>
          <w:lang w:eastAsia="zh-CN"/>
        </w:rPr>
        <w:t xml:space="preserve"> handover at the UE reader</w:t>
      </w:r>
      <w:r w:rsidR="00EA2A6C">
        <w:rPr>
          <w:b/>
          <w:bCs/>
          <w:lang w:eastAsia="zh-CN"/>
        </w:rPr>
        <w:t xml:space="preserve">. The discussion </w:t>
      </w:r>
      <w:r w:rsidR="00161E1B">
        <w:rPr>
          <w:b/>
          <w:bCs/>
          <w:lang w:eastAsia="zh-CN"/>
        </w:rPr>
        <w:t xml:space="preserve">should </w:t>
      </w:r>
      <w:r w:rsidR="00EA2A6C">
        <w:rPr>
          <w:b/>
          <w:bCs/>
          <w:lang w:eastAsia="zh-CN"/>
        </w:rPr>
        <w:t xml:space="preserve">consider how to reduce/avoid </w:t>
      </w:r>
      <w:proofErr w:type="spellStart"/>
      <w:r w:rsidR="00EA2A6C">
        <w:rPr>
          <w:b/>
          <w:bCs/>
          <w:lang w:eastAsia="zh-CN"/>
        </w:rPr>
        <w:t>AIoT</w:t>
      </w:r>
      <w:proofErr w:type="spellEnd"/>
      <w:r w:rsidR="00EA2A6C">
        <w:rPr>
          <w:b/>
          <w:bCs/>
          <w:lang w:eastAsia="zh-CN"/>
        </w:rPr>
        <w:t xml:space="preserve"> data loss and lower/avoid the interference to A-IoT </w:t>
      </w:r>
      <w:r w:rsidR="00201391">
        <w:rPr>
          <w:b/>
          <w:bCs/>
          <w:lang w:eastAsia="zh-CN"/>
        </w:rPr>
        <w:t>operations</w:t>
      </w:r>
      <w:r w:rsidR="00EA2A6C">
        <w:rPr>
          <w:b/>
          <w:bCs/>
          <w:lang w:eastAsia="zh-CN"/>
        </w:rPr>
        <w:t xml:space="preserve"> across</w:t>
      </w:r>
      <w:r w:rsidR="00201391">
        <w:rPr>
          <w:b/>
          <w:bCs/>
          <w:lang w:eastAsia="zh-CN"/>
        </w:rPr>
        <w:t xml:space="preserve"> the</w:t>
      </w:r>
      <w:r w:rsidR="00EA2A6C">
        <w:rPr>
          <w:b/>
          <w:bCs/>
          <w:lang w:eastAsia="zh-CN"/>
        </w:rPr>
        <w:t xml:space="preserve"> cells due to UE mobility</w:t>
      </w:r>
      <w:r w:rsidR="00702937">
        <w:rPr>
          <w:b/>
          <w:bCs/>
          <w:lang w:eastAsia="zh-CN"/>
        </w:rPr>
        <w:t>.</w:t>
      </w:r>
    </w:p>
    <w:p w14:paraId="7862460C" w14:textId="70283FC7" w:rsidR="002E6323" w:rsidRDefault="00C24F2B">
      <w:pPr>
        <w:pStyle w:val="1"/>
        <w:tabs>
          <w:tab w:val="clear" w:pos="4680"/>
          <w:tab w:val="clear" w:pos="9360"/>
        </w:tabs>
      </w:pPr>
      <w:r>
        <w:lastRenderedPageBreak/>
        <w:t>Conclusion</w:t>
      </w:r>
    </w:p>
    <w:p w14:paraId="3BF0759C" w14:textId="13A92026" w:rsidR="006D7341" w:rsidRDefault="00E725CA" w:rsidP="006D7341">
      <w:pPr>
        <w:pStyle w:val="Obs-prop"/>
        <w:rPr>
          <w:rFonts w:eastAsiaTheme="minorEastAsia"/>
          <w:b w:val="0"/>
          <w:bCs w:val="0"/>
          <w:lang w:eastAsia="zh-CN"/>
        </w:rPr>
      </w:pPr>
      <w:r w:rsidRPr="00E725CA">
        <w:rPr>
          <w:rFonts w:eastAsiaTheme="minorEastAsia" w:hint="eastAsia"/>
          <w:b w:val="0"/>
          <w:bCs w:val="0"/>
          <w:lang w:eastAsia="zh-CN"/>
        </w:rPr>
        <w:t>I</w:t>
      </w:r>
      <w:r w:rsidRPr="00E725CA">
        <w:rPr>
          <w:rFonts w:eastAsiaTheme="minorEastAsia"/>
          <w:b w:val="0"/>
          <w:bCs w:val="0"/>
          <w:lang w:eastAsia="zh-CN"/>
        </w:rPr>
        <w:t>n this contribution, RAN2 impacts to support of Topology 2 for A-IOT are discussed. Observations and proposals are listed as follows:</w:t>
      </w:r>
    </w:p>
    <w:p w14:paraId="7D0CA6DA" w14:textId="260E0F47" w:rsidR="00E725CA" w:rsidRPr="00E725CA" w:rsidRDefault="00E725CA" w:rsidP="00E725CA">
      <w:pPr>
        <w:spacing w:before="180"/>
        <w:rPr>
          <w:rFonts w:ascii="Arial" w:hAnsi="Arial" w:cs="Arial"/>
          <w:b/>
          <w:bCs/>
          <w:u w:val="single"/>
          <w:lang w:val="en-GB" w:eastAsia="zh-CN"/>
        </w:rPr>
      </w:pPr>
      <w:r w:rsidRPr="00E725CA">
        <w:rPr>
          <w:rFonts w:ascii="Arial" w:hAnsi="Arial" w:cs="Arial"/>
          <w:u w:val="single"/>
          <w:lang w:eastAsia="zh-CN"/>
        </w:rPr>
        <w:t>General architecture and protocol stack for Topology 2</w:t>
      </w:r>
    </w:p>
    <w:p w14:paraId="37DF1F20" w14:textId="243764A0" w:rsidR="00A702FF" w:rsidRDefault="005773AD" w:rsidP="00A702FF">
      <w:pPr>
        <w:spacing w:before="180"/>
        <w:rPr>
          <w:b/>
          <w:bCs/>
          <w:lang w:val="en-GB" w:eastAsia="zh-CN"/>
        </w:rPr>
      </w:pPr>
      <w:r w:rsidRPr="00503B15">
        <w:rPr>
          <w:b/>
          <w:bCs/>
          <w:lang w:val="en-GB" w:eastAsia="zh-CN"/>
        </w:rPr>
        <w:t>Proposal 1: RAN2 takes the architecture and protocol stack for RRC</w:t>
      </w:r>
      <w:r>
        <w:rPr>
          <w:b/>
          <w:bCs/>
          <w:lang w:val="en-GB" w:eastAsia="zh-CN"/>
        </w:rPr>
        <w:t>-</w:t>
      </w:r>
      <w:r w:rsidRPr="00503B15">
        <w:rPr>
          <w:b/>
          <w:bCs/>
          <w:lang w:val="en-GB" w:eastAsia="zh-CN"/>
        </w:rPr>
        <w:t>based option in TR 23.700-13, Figure 8.1.3.3-1 as the baseline for further RAN higher layer discussion on Topology 2,</w:t>
      </w:r>
      <w:r w:rsidRPr="00E11587">
        <w:rPr>
          <w:b/>
          <w:bCs/>
          <w:lang w:val="en-GB" w:eastAsia="zh-CN"/>
        </w:rPr>
        <w:t xml:space="preserve"> </w:t>
      </w:r>
      <w:r w:rsidRPr="00503B15">
        <w:rPr>
          <w:b/>
          <w:bCs/>
          <w:lang w:val="en-GB" w:eastAsia="zh-CN"/>
        </w:rPr>
        <w:t xml:space="preserve">with the NGAP A-IoT information exchanged between </w:t>
      </w:r>
      <w:proofErr w:type="spellStart"/>
      <w:r w:rsidRPr="00503B15">
        <w:rPr>
          <w:b/>
          <w:bCs/>
          <w:lang w:val="en-GB" w:eastAsia="zh-CN"/>
        </w:rPr>
        <w:t>gNB</w:t>
      </w:r>
      <w:proofErr w:type="spellEnd"/>
      <w:r w:rsidRPr="00503B15">
        <w:rPr>
          <w:b/>
          <w:bCs/>
          <w:lang w:val="en-GB" w:eastAsia="zh-CN"/>
        </w:rPr>
        <w:t xml:space="preserve"> and AIOT</w:t>
      </w:r>
      <w:r w:rsidRPr="00503B15">
        <w:rPr>
          <w:rFonts w:hint="eastAsia"/>
          <w:b/>
          <w:bCs/>
          <w:lang w:val="en-GB" w:eastAsia="zh-CN"/>
        </w:rPr>
        <w:t>F</w:t>
      </w:r>
      <w:r>
        <w:rPr>
          <w:b/>
          <w:bCs/>
          <w:lang w:val="en-GB" w:eastAsia="zh-CN"/>
        </w:rPr>
        <w:t>,</w:t>
      </w:r>
      <w:r w:rsidRPr="00503B15">
        <w:rPr>
          <w:b/>
          <w:bCs/>
          <w:lang w:val="en-GB" w:eastAsia="zh-CN"/>
        </w:rPr>
        <w:t xml:space="preserve"> transparent to AMF </w:t>
      </w:r>
      <w:r w:rsidRPr="00503B15">
        <w:rPr>
          <w:rFonts w:hint="eastAsia"/>
          <w:b/>
          <w:bCs/>
          <w:lang w:val="en-GB" w:eastAsia="zh-CN"/>
        </w:rPr>
        <w:t>(</w:t>
      </w:r>
      <w:r w:rsidRPr="00503B15">
        <w:rPr>
          <w:b/>
          <w:bCs/>
          <w:lang w:val="en-GB" w:eastAsia="zh-CN"/>
        </w:rPr>
        <w:t>same as Topology 1).</w:t>
      </w:r>
    </w:p>
    <w:p w14:paraId="05B9EA57" w14:textId="77777777" w:rsidR="00A702FF" w:rsidRPr="003F6938" w:rsidRDefault="00A702FF" w:rsidP="00A702FF">
      <w:pPr>
        <w:spacing w:before="180"/>
        <w:rPr>
          <w:b/>
          <w:bCs/>
          <w:lang w:val="en-GB" w:eastAsia="zh-CN"/>
        </w:rPr>
      </w:pPr>
      <w:r w:rsidRPr="003F6938">
        <w:rPr>
          <w:b/>
          <w:bCs/>
          <w:lang w:val="en-GB" w:eastAsia="zh-CN"/>
        </w:rPr>
        <w:t xml:space="preserve">Proposal 2: RAN2 confirms that the </w:t>
      </w:r>
      <w:r w:rsidRPr="003F6938">
        <w:rPr>
          <w:rFonts w:hint="eastAsia"/>
          <w:b/>
          <w:bCs/>
          <w:lang w:val="en-GB" w:eastAsia="zh-CN"/>
        </w:rPr>
        <w:t>A-IoT</w:t>
      </w:r>
      <w:r w:rsidRPr="003F6938">
        <w:rPr>
          <w:b/>
          <w:bCs/>
          <w:lang w:val="en-GB" w:eastAsia="zh-CN"/>
        </w:rPr>
        <w:t xml:space="preserve"> operation from A-IoT CN is visible to the </w:t>
      </w:r>
      <w:proofErr w:type="spellStart"/>
      <w:r>
        <w:rPr>
          <w:b/>
          <w:bCs/>
          <w:lang w:val="en-GB" w:eastAsia="zh-CN"/>
        </w:rPr>
        <w:t>gNB</w:t>
      </w:r>
      <w:proofErr w:type="spellEnd"/>
      <w:r>
        <w:rPr>
          <w:b/>
          <w:bCs/>
          <w:lang w:val="en-GB" w:eastAsia="zh-CN"/>
        </w:rPr>
        <w:t xml:space="preserve"> </w:t>
      </w:r>
      <w:r w:rsidRPr="003F6938">
        <w:rPr>
          <w:b/>
          <w:bCs/>
          <w:lang w:val="en-GB" w:eastAsia="zh-CN"/>
        </w:rPr>
        <w:t>(i.e. via NGAP A-IoT information)</w:t>
      </w:r>
      <w:r>
        <w:rPr>
          <w:b/>
          <w:bCs/>
          <w:lang w:val="en-GB" w:eastAsia="zh-CN"/>
        </w:rPr>
        <w:t xml:space="preserve">. At least for a DT/DO-DTT service, the </w:t>
      </w:r>
      <w:r w:rsidRPr="003F6938">
        <w:rPr>
          <w:b/>
          <w:bCs/>
          <w:lang w:val="en-GB" w:eastAsia="zh-CN"/>
        </w:rPr>
        <w:t xml:space="preserve">A-IoT service procedure and the corresponding radio resource configuration (on </w:t>
      </w:r>
      <w:proofErr w:type="spellStart"/>
      <w:r w:rsidRPr="003F6938">
        <w:rPr>
          <w:b/>
          <w:bCs/>
          <w:lang w:val="en-GB" w:eastAsia="zh-CN"/>
        </w:rPr>
        <w:t>Uu</w:t>
      </w:r>
      <w:proofErr w:type="spellEnd"/>
      <w:r w:rsidRPr="003F6938">
        <w:rPr>
          <w:b/>
          <w:bCs/>
          <w:lang w:val="en-GB" w:eastAsia="zh-CN"/>
        </w:rPr>
        <w:t xml:space="preserve"> and A-IoT radio interface) are triggered at the </w:t>
      </w:r>
      <w:proofErr w:type="spellStart"/>
      <w:r>
        <w:rPr>
          <w:b/>
          <w:bCs/>
          <w:lang w:val="en-GB" w:eastAsia="zh-CN"/>
        </w:rPr>
        <w:t>gNB</w:t>
      </w:r>
      <w:proofErr w:type="spellEnd"/>
      <w:r>
        <w:rPr>
          <w:b/>
          <w:bCs/>
          <w:lang w:val="en-GB" w:eastAsia="zh-CN"/>
        </w:rPr>
        <w:t xml:space="preserve"> </w:t>
      </w:r>
      <w:r w:rsidRPr="003F6938">
        <w:rPr>
          <w:b/>
          <w:bCs/>
          <w:lang w:val="en-GB" w:eastAsia="zh-CN"/>
        </w:rPr>
        <w:t>by the service request from the CN</w:t>
      </w:r>
      <w:r>
        <w:rPr>
          <w:b/>
          <w:bCs/>
          <w:lang w:val="en-GB" w:eastAsia="zh-CN"/>
        </w:rPr>
        <w:t xml:space="preserve">, </w:t>
      </w:r>
      <w:r w:rsidRPr="003F6938">
        <w:rPr>
          <w:b/>
          <w:bCs/>
          <w:lang w:val="en-GB" w:eastAsia="zh-CN"/>
        </w:rPr>
        <w:t xml:space="preserve">not by the request from the UE reader. </w:t>
      </w:r>
    </w:p>
    <w:p w14:paraId="485FCBAB" w14:textId="77777777" w:rsidR="00A702FF" w:rsidRDefault="00A702FF" w:rsidP="00A702FF">
      <w:pPr>
        <w:spacing w:before="180"/>
        <w:rPr>
          <w:b/>
          <w:bCs/>
          <w:lang w:val="en-GB" w:eastAsia="zh-CN"/>
        </w:rPr>
      </w:pPr>
      <w:r w:rsidRPr="002543EF">
        <w:rPr>
          <w:rFonts w:hint="eastAsia"/>
          <w:b/>
          <w:bCs/>
          <w:lang w:val="en-GB" w:eastAsia="zh-CN"/>
        </w:rPr>
        <w:t>P</w:t>
      </w:r>
      <w:r w:rsidRPr="002543EF">
        <w:rPr>
          <w:b/>
          <w:bCs/>
          <w:lang w:val="en-GB" w:eastAsia="zh-CN"/>
        </w:rPr>
        <w:t>roposal 3: RAN2 confirms that the Rel-19 A-IoT radio interface protocol stack is reused between the device and the UE reader, i.e.</w:t>
      </w:r>
      <w:r>
        <w:rPr>
          <w:b/>
          <w:bCs/>
          <w:lang w:val="en-GB" w:eastAsia="zh-CN"/>
        </w:rPr>
        <w:t xml:space="preserve"> only</w:t>
      </w:r>
      <w:r w:rsidRPr="002543EF">
        <w:rPr>
          <w:b/>
          <w:bCs/>
          <w:lang w:val="en-GB" w:eastAsia="zh-CN"/>
        </w:rPr>
        <w:t xml:space="preserve"> A-IoT MAC and A-IoT PHY protocol layers are located </w:t>
      </w:r>
      <w:r>
        <w:rPr>
          <w:b/>
          <w:bCs/>
          <w:lang w:val="en-GB" w:eastAsia="zh-CN"/>
        </w:rPr>
        <w:t>in the A-IoT radio interface</w:t>
      </w:r>
      <w:r w:rsidRPr="002543EF">
        <w:rPr>
          <w:b/>
          <w:bCs/>
          <w:lang w:val="en-GB" w:eastAsia="zh-CN"/>
        </w:rPr>
        <w:t>.</w:t>
      </w:r>
    </w:p>
    <w:p w14:paraId="1E154494" w14:textId="77777777" w:rsidR="00A702FF" w:rsidRPr="00FF3188" w:rsidRDefault="00A702FF" w:rsidP="00A702FF">
      <w:pPr>
        <w:spacing w:before="180"/>
        <w:rPr>
          <w:b/>
          <w:bCs/>
          <w:lang w:eastAsia="zh-CN"/>
        </w:rPr>
      </w:pPr>
      <w:r w:rsidRPr="003776AA">
        <w:rPr>
          <w:rFonts w:hint="eastAsia"/>
          <w:b/>
          <w:bCs/>
          <w:lang w:val="en-GB" w:eastAsia="zh-CN"/>
        </w:rPr>
        <w:t>P</w:t>
      </w:r>
      <w:r w:rsidRPr="003776AA">
        <w:rPr>
          <w:b/>
          <w:bCs/>
          <w:lang w:val="en-GB" w:eastAsia="zh-CN"/>
        </w:rPr>
        <w:t xml:space="preserve">roposal </w:t>
      </w:r>
      <w:r>
        <w:rPr>
          <w:b/>
          <w:bCs/>
          <w:lang w:val="en-GB" w:eastAsia="zh-CN"/>
        </w:rPr>
        <w:t>3a</w:t>
      </w:r>
      <w:r w:rsidRPr="003776AA">
        <w:rPr>
          <w:b/>
          <w:bCs/>
          <w:lang w:val="en-GB" w:eastAsia="zh-CN"/>
        </w:rPr>
        <w:t xml:space="preserve">: RAN2 confirms that Topology 2 aims at a backward compatible design in A-IoT radio interface, </w:t>
      </w:r>
      <w:r>
        <w:rPr>
          <w:b/>
          <w:bCs/>
          <w:lang w:val="en-GB" w:eastAsia="zh-CN"/>
        </w:rPr>
        <w:t xml:space="preserve">and </w:t>
      </w:r>
      <w:r w:rsidRPr="003776AA">
        <w:rPr>
          <w:b/>
          <w:bCs/>
          <w:lang w:val="en-GB" w:eastAsia="zh-CN"/>
        </w:rPr>
        <w:t xml:space="preserve">can support </w:t>
      </w:r>
      <w:r>
        <w:rPr>
          <w:b/>
          <w:bCs/>
          <w:lang w:val="en-GB" w:eastAsia="zh-CN"/>
        </w:rPr>
        <w:t xml:space="preserve">the DT and </w:t>
      </w:r>
      <w:r>
        <w:rPr>
          <w:rFonts w:hint="eastAsia"/>
          <w:b/>
          <w:bCs/>
          <w:lang w:val="en-GB" w:eastAsia="zh-CN"/>
        </w:rPr>
        <w:t>DO-DTT</w:t>
      </w:r>
      <w:r>
        <w:rPr>
          <w:b/>
          <w:bCs/>
          <w:lang w:val="en-GB" w:eastAsia="zh-CN"/>
        </w:rPr>
        <w:t xml:space="preserve"> services for </w:t>
      </w:r>
      <w:r w:rsidRPr="003776AA">
        <w:rPr>
          <w:b/>
          <w:bCs/>
          <w:lang w:val="en-GB" w:eastAsia="zh-CN"/>
        </w:rPr>
        <w:t>the legacy Rel-19 device</w:t>
      </w:r>
      <w:r>
        <w:rPr>
          <w:b/>
          <w:bCs/>
          <w:lang w:val="en-GB" w:eastAsia="zh-CN"/>
        </w:rPr>
        <w:t>s</w:t>
      </w:r>
      <w:r w:rsidRPr="003776AA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(i.e. inventory and inventory + command) </w:t>
      </w:r>
      <w:r w:rsidRPr="003776AA">
        <w:rPr>
          <w:b/>
          <w:bCs/>
          <w:lang w:val="en-GB" w:eastAsia="zh-CN"/>
        </w:rPr>
        <w:t xml:space="preserve">as well. </w:t>
      </w:r>
    </w:p>
    <w:p w14:paraId="789510EA" w14:textId="77777777" w:rsidR="00E725CA" w:rsidRPr="00E725CA" w:rsidRDefault="00E725CA" w:rsidP="00E725CA">
      <w:pPr>
        <w:spacing w:before="180"/>
        <w:rPr>
          <w:rFonts w:ascii="Arial" w:hAnsi="Arial" w:cs="Arial"/>
          <w:u w:val="single"/>
          <w:lang w:eastAsia="zh-CN"/>
        </w:rPr>
      </w:pPr>
      <w:r w:rsidRPr="00E725CA">
        <w:rPr>
          <w:rFonts w:ascii="Arial" w:hAnsi="Arial" w:cs="Arial"/>
          <w:u w:val="single"/>
          <w:lang w:eastAsia="zh-CN"/>
        </w:rPr>
        <w:t>Authorization, topology selection and UE reader selection</w:t>
      </w:r>
      <w:r w:rsidRPr="00E725CA">
        <w:rPr>
          <w:rFonts w:ascii="Arial" w:hAnsi="Arial" w:cs="Arial" w:hint="eastAsia"/>
          <w:u w:val="single"/>
          <w:lang w:eastAsia="zh-CN"/>
        </w:rPr>
        <w:t xml:space="preserve"> </w:t>
      </w:r>
    </w:p>
    <w:p w14:paraId="4FF4DB65" w14:textId="77777777" w:rsidR="00A702FF" w:rsidRPr="00B61014" w:rsidRDefault="00A702FF" w:rsidP="00A702FF">
      <w:pPr>
        <w:rPr>
          <w:b/>
          <w:bCs/>
          <w:lang w:val="en-GB" w:eastAsia="zh-CN"/>
        </w:rPr>
      </w:pPr>
      <w:r w:rsidRPr="00B61014">
        <w:rPr>
          <w:rFonts w:hint="eastAsia"/>
          <w:b/>
          <w:bCs/>
          <w:lang w:val="en-GB" w:eastAsia="zh-CN"/>
        </w:rPr>
        <w:t>P</w:t>
      </w:r>
      <w:r w:rsidRPr="00B61014">
        <w:rPr>
          <w:b/>
          <w:bCs/>
          <w:lang w:val="en-GB" w:eastAsia="zh-CN"/>
        </w:rPr>
        <w:t xml:space="preserve">roposal 4: RAN2 assumes that both the A-IoT CN and the </w:t>
      </w:r>
      <w:proofErr w:type="spellStart"/>
      <w:r>
        <w:rPr>
          <w:b/>
          <w:bCs/>
          <w:lang w:val="en-GB" w:eastAsia="zh-CN"/>
        </w:rPr>
        <w:t>gNB</w:t>
      </w:r>
      <w:proofErr w:type="spellEnd"/>
      <w:r>
        <w:rPr>
          <w:b/>
          <w:bCs/>
          <w:lang w:val="en-GB" w:eastAsia="zh-CN"/>
        </w:rPr>
        <w:t xml:space="preserve"> </w:t>
      </w:r>
      <w:r w:rsidRPr="00B61014">
        <w:rPr>
          <w:b/>
          <w:bCs/>
          <w:lang w:val="en-GB" w:eastAsia="zh-CN"/>
        </w:rPr>
        <w:t xml:space="preserve">can be made aware of which RRC_CONNECTED UEs served by the </w:t>
      </w:r>
      <w:proofErr w:type="spellStart"/>
      <w:r>
        <w:rPr>
          <w:b/>
          <w:bCs/>
          <w:lang w:val="en-GB" w:eastAsia="zh-CN"/>
        </w:rPr>
        <w:t>gNB</w:t>
      </w:r>
      <w:proofErr w:type="spellEnd"/>
      <w:r>
        <w:rPr>
          <w:b/>
          <w:bCs/>
          <w:lang w:val="en-GB" w:eastAsia="zh-CN"/>
        </w:rPr>
        <w:t xml:space="preserve"> </w:t>
      </w:r>
      <w:r w:rsidRPr="00B61014">
        <w:rPr>
          <w:b/>
          <w:bCs/>
          <w:lang w:val="en-GB" w:eastAsia="zh-CN"/>
        </w:rPr>
        <w:t xml:space="preserve">are </w:t>
      </w:r>
      <w:r>
        <w:rPr>
          <w:b/>
          <w:bCs/>
          <w:lang w:val="en-GB" w:eastAsia="zh-CN"/>
        </w:rPr>
        <w:t xml:space="preserve">the </w:t>
      </w:r>
      <w:r w:rsidRPr="00B61014">
        <w:rPr>
          <w:b/>
          <w:bCs/>
          <w:lang w:val="en-GB" w:eastAsia="zh-CN"/>
        </w:rPr>
        <w:t xml:space="preserve">UE readers </w:t>
      </w:r>
      <w:r>
        <w:rPr>
          <w:b/>
          <w:bCs/>
          <w:lang w:val="en-GB" w:eastAsia="zh-CN"/>
        </w:rPr>
        <w:t>authorized for Topology 2.</w:t>
      </w:r>
    </w:p>
    <w:p w14:paraId="7F918FF3" w14:textId="77777777" w:rsidR="00A702FF" w:rsidRPr="007A5414" w:rsidRDefault="00A702FF" w:rsidP="00A702FF">
      <w:pPr>
        <w:rPr>
          <w:b/>
          <w:bCs/>
          <w:lang w:val="en-GB" w:eastAsia="zh-CN"/>
        </w:rPr>
      </w:pPr>
      <w:r w:rsidRPr="007A5414">
        <w:rPr>
          <w:rFonts w:hint="eastAsia"/>
          <w:b/>
          <w:bCs/>
          <w:lang w:val="en-GB" w:eastAsia="zh-CN"/>
        </w:rPr>
        <w:t>O</w:t>
      </w:r>
      <w:r w:rsidRPr="007A5414">
        <w:rPr>
          <w:b/>
          <w:bCs/>
          <w:lang w:val="en-GB" w:eastAsia="zh-CN"/>
        </w:rPr>
        <w:t xml:space="preserve">bservation 1: </w:t>
      </w:r>
      <w:r>
        <w:rPr>
          <w:b/>
          <w:bCs/>
          <w:lang w:val="en-GB" w:eastAsia="zh-CN"/>
        </w:rPr>
        <w:t xml:space="preserve">As per the WID, support of </w:t>
      </w:r>
      <w:r w:rsidRPr="007A5414">
        <w:rPr>
          <w:b/>
          <w:bCs/>
          <w:lang w:val="en-GB" w:eastAsia="zh-CN"/>
        </w:rPr>
        <w:t xml:space="preserve">UE reader mobility </w:t>
      </w:r>
      <w:r>
        <w:rPr>
          <w:b/>
          <w:bCs/>
          <w:lang w:val="en-GB" w:eastAsia="zh-CN"/>
        </w:rPr>
        <w:t>is within the scope of Topology 2 work (i.e. handover and RLF)</w:t>
      </w:r>
      <w:r w:rsidRPr="007A5414">
        <w:rPr>
          <w:b/>
          <w:bCs/>
          <w:lang w:val="en-GB" w:eastAsia="zh-CN"/>
        </w:rPr>
        <w:t xml:space="preserve">. A UE reader may move to the edge of the </w:t>
      </w:r>
      <w:proofErr w:type="spellStart"/>
      <w:r>
        <w:rPr>
          <w:b/>
          <w:bCs/>
          <w:lang w:val="en-GB" w:eastAsia="zh-CN"/>
        </w:rPr>
        <w:t>gNB</w:t>
      </w:r>
      <w:proofErr w:type="spellEnd"/>
      <w:r>
        <w:rPr>
          <w:b/>
          <w:bCs/>
          <w:lang w:val="en-GB" w:eastAsia="zh-CN"/>
        </w:rPr>
        <w:t>/cell coverage</w:t>
      </w:r>
      <w:r w:rsidRPr="007A5414">
        <w:rPr>
          <w:b/>
          <w:bCs/>
          <w:lang w:val="en-GB" w:eastAsia="zh-CN"/>
        </w:rPr>
        <w:t>, and thus may</w:t>
      </w:r>
      <w:r>
        <w:rPr>
          <w:b/>
          <w:bCs/>
          <w:lang w:val="en-GB" w:eastAsia="zh-CN"/>
        </w:rPr>
        <w:t xml:space="preserve"> not be </w:t>
      </w:r>
      <w:r w:rsidRPr="007A5414">
        <w:rPr>
          <w:b/>
          <w:bCs/>
          <w:lang w:val="en-GB" w:eastAsia="zh-CN"/>
        </w:rPr>
        <w:t>an appropriate UE reader</w:t>
      </w:r>
      <w:r>
        <w:rPr>
          <w:b/>
          <w:bCs/>
          <w:lang w:val="en-GB" w:eastAsia="zh-CN"/>
        </w:rPr>
        <w:t xml:space="preserve"> any longer</w:t>
      </w:r>
      <w:r w:rsidRPr="007A5414">
        <w:rPr>
          <w:b/>
          <w:bCs/>
          <w:lang w:val="en-GB" w:eastAsia="zh-CN"/>
        </w:rPr>
        <w:t>.</w:t>
      </w:r>
    </w:p>
    <w:p w14:paraId="0E4C4A74" w14:textId="77777777" w:rsidR="00A702FF" w:rsidRPr="006108DA" w:rsidRDefault="00A702FF" w:rsidP="00A702FF">
      <w:pPr>
        <w:rPr>
          <w:b/>
          <w:bCs/>
          <w:i/>
          <w:iCs/>
          <w:lang w:val="en-GB" w:eastAsia="zh-CN"/>
        </w:rPr>
      </w:pPr>
      <w:r w:rsidRPr="006108DA">
        <w:rPr>
          <w:rFonts w:hint="eastAsia"/>
          <w:b/>
          <w:bCs/>
          <w:lang w:val="en-GB" w:eastAsia="zh-CN"/>
        </w:rPr>
        <w:t>P</w:t>
      </w:r>
      <w:r w:rsidRPr="006108DA">
        <w:rPr>
          <w:b/>
          <w:bCs/>
          <w:lang w:val="en-GB" w:eastAsia="zh-CN"/>
        </w:rPr>
        <w:t>roposal 5: RAN2 confirms that there are radio/AS related reasons (e.g. UE reader</w:t>
      </w:r>
      <w:r>
        <w:rPr>
          <w:b/>
          <w:bCs/>
          <w:lang w:val="en-GB" w:eastAsia="zh-CN"/>
        </w:rPr>
        <w:t>’s</w:t>
      </w:r>
      <w:r w:rsidRPr="006108DA">
        <w:rPr>
          <w:b/>
          <w:bCs/>
          <w:lang w:val="en-GB" w:eastAsia="zh-CN"/>
        </w:rPr>
        <w:t xml:space="preserve"> </w:t>
      </w:r>
      <w:proofErr w:type="spellStart"/>
      <w:r w:rsidRPr="006108DA">
        <w:rPr>
          <w:b/>
          <w:bCs/>
          <w:lang w:val="en-GB" w:eastAsia="zh-CN"/>
        </w:rPr>
        <w:t>Uu</w:t>
      </w:r>
      <w:proofErr w:type="spellEnd"/>
      <w:r w:rsidRPr="006108DA">
        <w:rPr>
          <w:b/>
          <w:bCs/>
          <w:lang w:val="en-GB" w:eastAsia="zh-CN"/>
        </w:rPr>
        <w:t xml:space="preserve"> link quality) for the </w:t>
      </w:r>
      <w:proofErr w:type="spellStart"/>
      <w:r>
        <w:rPr>
          <w:b/>
          <w:bCs/>
          <w:lang w:val="en-GB" w:eastAsia="zh-CN"/>
        </w:rPr>
        <w:t>gNB</w:t>
      </w:r>
      <w:proofErr w:type="spellEnd"/>
      <w:r>
        <w:rPr>
          <w:b/>
          <w:bCs/>
          <w:lang w:val="en-GB" w:eastAsia="zh-CN"/>
        </w:rPr>
        <w:t xml:space="preserve"> </w:t>
      </w:r>
      <w:r w:rsidRPr="006108DA">
        <w:rPr>
          <w:b/>
          <w:bCs/>
          <w:lang w:val="en-GB" w:eastAsia="zh-CN"/>
        </w:rPr>
        <w:t xml:space="preserve">to be involved in the </w:t>
      </w:r>
      <w:r>
        <w:rPr>
          <w:b/>
          <w:bCs/>
          <w:lang w:val="en-GB" w:eastAsia="zh-CN"/>
        </w:rPr>
        <w:t>T</w:t>
      </w:r>
      <w:r w:rsidRPr="006108DA">
        <w:rPr>
          <w:rFonts w:hint="eastAsia"/>
          <w:b/>
          <w:bCs/>
          <w:lang w:val="en-GB" w:eastAsia="zh-CN"/>
        </w:rPr>
        <w:t>opology</w:t>
      </w:r>
      <w:r w:rsidRPr="006108DA">
        <w:rPr>
          <w:b/>
          <w:bCs/>
          <w:lang w:val="en-GB" w:eastAsia="zh-CN"/>
        </w:rPr>
        <w:t xml:space="preserve"> selection and UE reader selection. FFS on </w:t>
      </w:r>
      <w:r>
        <w:rPr>
          <w:b/>
          <w:bCs/>
          <w:lang w:val="en-GB" w:eastAsia="zh-CN"/>
        </w:rPr>
        <w:t xml:space="preserve">how the </w:t>
      </w:r>
      <w:proofErr w:type="spellStart"/>
      <w:r>
        <w:rPr>
          <w:b/>
          <w:bCs/>
          <w:lang w:val="en-GB" w:eastAsia="zh-CN"/>
        </w:rPr>
        <w:t>gNB</w:t>
      </w:r>
      <w:proofErr w:type="spellEnd"/>
      <w:r>
        <w:rPr>
          <w:b/>
          <w:bCs/>
          <w:lang w:val="en-GB" w:eastAsia="zh-CN"/>
        </w:rPr>
        <w:t xml:space="preserve"> is involved and the specific radio related impacts to the Topology and UE reader selection</w:t>
      </w:r>
      <w:r w:rsidRPr="006108DA">
        <w:rPr>
          <w:b/>
          <w:bCs/>
          <w:lang w:val="en-GB" w:eastAsia="zh-CN"/>
        </w:rPr>
        <w:t>.</w:t>
      </w:r>
    </w:p>
    <w:p w14:paraId="1FD0EA48" w14:textId="77777777" w:rsidR="00A702FF" w:rsidRDefault="00A702FF" w:rsidP="00A702FF">
      <w:pPr>
        <w:rPr>
          <w:b/>
          <w:bCs/>
          <w:lang w:val="en-GB" w:eastAsia="zh-CN"/>
        </w:rPr>
      </w:pPr>
      <w:r w:rsidRPr="00464691">
        <w:rPr>
          <w:rFonts w:hint="eastAsia"/>
          <w:b/>
          <w:bCs/>
          <w:lang w:val="en-GB" w:eastAsia="zh-CN"/>
        </w:rPr>
        <w:t>P</w:t>
      </w:r>
      <w:r w:rsidRPr="00464691">
        <w:rPr>
          <w:b/>
          <w:bCs/>
          <w:lang w:val="en-GB" w:eastAsia="zh-CN"/>
        </w:rPr>
        <w:t xml:space="preserve">roposal </w:t>
      </w:r>
      <w:r>
        <w:rPr>
          <w:b/>
          <w:bCs/>
          <w:lang w:val="en-GB" w:eastAsia="zh-CN"/>
        </w:rPr>
        <w:t>6</w:t>
      </w:r>
      <w:r w:rsidRPr="00464691">
        <w:rPr>
          <w:b/>
          <w:bCs/>
          <w:lang w:val="en-GB" w:eastAsia="zh-CN"/>
        </w:rPr>
        <w:t>: Detailed signalling</w:t>
      </w:r>
      <w:r>
        <w:rPr>
          <w:b/>
          <w:bCs/>
          <w:lang w:val="en-GB" w:eastAsia="zh-CN"/>
        </w:rPr>
        <w:t xml:space="preserve"> on</w:t>
      </w:r>
      <w:r w:rsidRPr="00464691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the </w:t>
      </w:r>
      <w:r w:rsidRPr="00464691">
        <w:rPr>
          <w:b/>
          <w:bCs/>
          <w:lang w:val="en-GB" w:eastAsia="zh-CN"/>
        </w:rPr>
        <w:t xml:space="preserve">upper layer information </w:t>
      </w:r>
      <w:r>
        <w:rPr>
          <w:b/>
          <w:bCs/>
          <w:lang w:val="en-GB" w:eastAsia="zh-CN"/>
        </w:rPr>
        <w:t xml:space="preserve">transfer </w:t>
      </w:r>
      <w:r w:rsidRPr="00464691">
        <w:rPr>
          <w:b/>
          <w:bCs/>
          <w:lang w:val="en-GB" w:eastAsia="zh-CN"/>
        </w:rPr>
        <w:t xml:space="preserve">between the </w:t>
      </w:r>
      <w:r>
        <w:rPr>
          <w:b/>
          <w:bCs/>
          <w:lang w:val="en-GB" w:eastAsia="zh-CN"/>
        </w:rPr>
        <w:t>A-IoT</w:t>
      </w:r>
      <w:r w:rsidRPr="00464691">
        <w:rPr>
          <w:b/>
          <w:bCs/>
          <w:lang w:val="en-GB" w:eastAsia="zh-CN"/>
        </w:rPr>
        <w:t xml:space="preserve"> CN and </w:t>
      </w:r>
      <w:proofErr w:type="spellStart"/>
      <w:r>
        <w:rPr>
          <w:b/>
          <w:bCs/>
          <w:lang w:val="en-GB" w:eastAsia="zh-CN"/>
        </w:rPr>
        <w:t>gNB</w:t>
      </w:r>
      <w:proofErr w:type="spellEnd"/>
      <w:r w:rsidRPr="00464691">
        <w:rPr>
          <w:b/>
          <w:bCs/>
          <w:lang w:val="en-GB" w:eastAsia="zh-CN"/>
        </w:rPr>
        <w:t xml:space="preserve"> for Topology and UE reader selection is up to RAN3 and SA2</w:t>
      </w:r>
      <w:r>
        <w:rPr>
          <w:b/>
          <w:bCs/>
          <w:lang w:val="en-GB" w:eastAsia="zh-CN"/>
        </w:rPr>
        <w:t>.</w:t>
      </w:r>
    </w:p>
    <w:p w14:paraId="32928713" w14:textId="3AD88CEF" w:rsidR="00E725CA" w:rsidRPr="00E725CA" w:rsidRDefault="00E725CA" w:rsidP="00E725CA">
      <w:pPr>
        <w:spacing w:before="180"/>
        <w:rPr>
          <w:rFonts w:ascii="Arial" w:hAnsi="Arial" w:cs="Arial"/>
          <w:u w:val="single"/>
          <w:lang w:eastAsia="zh-CN"/>
        </w:rPr>
      </w:pPr>
      <w:r w:rsidRPr="00E725CA">
        <w:rPr>
          <w:rFonts w:ascii="Arial" w:hAnsi="Arial" w:cs="Arial"/>
          <w:u w:val="single"/>
          <w:lang w:eastAsia="zh-CN"/>
        </w:rPr>
        <w:t>Resource allocation for A-IoT air interface in Topology 2</w:t>
      </w:r>
    </w:p>
    <w:p w14:paraId="4CDE6CF2" w14:textId="77777777" w:rsidR="00A702FF" w:rsidRPr="0048501B" w:rsidRDefault="00A702FF" w:rsidP="00A702FF">
      <w:pPr>
        <w:rPr>
          <w:b/>
          <w:bCs/>
          <w:lang w:eastAsia="zh-CN"/>
        </w:rPr>
      </w:pPr>
      <w:r w:rsidRPr="0048501B">
        <w:rPr>
          <w:b/>
          <w:bCs/>
          <w:lang w:eastAsia="zh-CN"/>
        </w:rPr>
        <w:t xml:space="preserve">Proposal 7: In Topology 2,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 </w:t>
      </w:r>
      <w:r w:rsidRPr="00677EED">
        <w:rPr>
          <w:b/>
          <w:bCs/>
          <w:lang w:eastAsia="zh-CN"/>
        </w:rPr>
        <w:t>configures a set of A-IoT radio resources to the UE reader via dedicated signaling</w:t>
      </w:r>
      <w:r w:rsidRPr="0048501B">
        <w:rPr>
          <w:b/>
          <w:bCs/>
          <w:lang w:eastAsia="zh-CN"/>
        </w:rPr>
        <w:t>. Based on the configured A-IoT radio resources:</w:t>
      </w:r>
    </w:p>
    <w:p w14:paraId="0C0656FC" w14:textId="77777777" w:rsidR="00A702FF" w:rsidRPr="0048501B" w:rsidRDefault="00A702FF" w:rsidP="00A702FF">
      <w:pPr>
        <w:pStyle w:val="af3"/>
        <w:numPr>
          <w:ilvl w:val="0"/>
          <w:numId w:val="14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48501B">
        <w:rPr>
          <w:rFonts w:ascii="Times New Roman" w:hAnsi="Times New Roman"/>
          <w:b/>
          <w:bCs/>
          <w:sz w:val="20"/>
          <w:szCs w:val="20"/>
          <w:lang w:eastAsia="zh-CN"/>
        </w:rPr>
        <w:t>UE reader autonomously selects the resource for each specific R2D/D2R transmission (other than Msg1) in the configured set of resources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</w:t>
      </w:r>
      <w:r w:rsidRPr="0048501B">
        <w:rPr>
          <w:rFonts w:ascii="Times New Roman" w:hAnsi="Times New Roman"/>
          <w:b/>
          <w:bCs/>
          <w:sz w:val="20"/>
          <w:szCs w:val="20"/>
          <w:lang w:eastAsia="zh-CN"/>
        </w:rPr>
        <w:t>and signals the selected D2R resource to the device via R2D message.</w:t>
      </w:r>
    </w:p>
    <w:p w14:paraId="6A43B791" w14:textId="7C1C2018" w:rsidR="00A702FF" w:rsidRPr="0048501B" w:rsidRDefault="00A702FF" w:rsidP="00A702FF">
      <w:pPr>
        <w:pStyle w:val="af3"/>
        <w:numPr>
          <w:ilvl w:val="0"/>
          <w:numId w:val="14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9582C">
        <w:rPr>
          <w:rFonts w:ascii="Times New Roman" w:hAnsi="Times New Roman"/>
          <w:b/>
          <w:bCs/>
          <w:sz w:val="20"/>
          <w:szCs w:val="20"/>
          <w:lang w:eastAsia="zh-CN"/>
        </w:rPr>
        <w:t>Device selects the resources for a Msg1 transmission</w:t>
      </w:r>
      <w:r w:rsidRPr="004254C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Pr="00C9582C">
        <w:rPr>
          <w:rFonts w:ascii="Times New Roman" w:hAnsi="Times New Roman"/>
          <w:b/>
          <w:bCs/>
          <w:sz w:val="20"/>
          <w:szCs w:val="20"/>
          <w:lang w:eastAsia="zh-CN"/>
        </w:rPr>
        <w:t>following leg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acy Rel-19 CBRA procedure,</w:t>
      </w:r>
      <w:r w:rsidRPr="00C9582C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based on the AO related information controlled/signaled by the UE reader (e.g. in A-IoT paging message)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, whereas for other D2R transmissions it uses the D2R resources scheduled by the UE reader.</w:t>
      </w:r>
    </w:p>
    <w:p w14:paraId="42E63474" w14:textId="77777777" w:rsidR="00A702FF" w:rsidRPr="00584620" w:rsidRDefault="00A702FF" w:rsidP="00A702FF">
      <w:pPr>
        <w:rPr>
          <w:b/>
          <w:bCs/>
          <w:lang w:eastAsia="zh-CN"/>
        </w:rPr>
      </w:pPr>
      <w:r w:rsidRPr="00584620">
        <w:rPr>
          <w:rFonts w:hint="eastAsia"/>
          <w:b/>
          <w:bCs/>
          <w:lang w:eastAsia="zh-CN"/>
        </w:rPr>
        <w:t>P</w:t>
      </w:r>
      <w:r w:rsidRPr="00584620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8</w:t>
      </w:r>
      <w:r w:rsidRPr="0058462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FFS on the </w:t>
      </w:r>
      <w:proofErr w:type="spellStart"/>
      <w:r>
        <w:rPr>
          <w:b/>
          <w:bCs/>
          <w:lang w:eastAsia="zh-CN"/>
        </w:rPr>
        <w:t>Uu</w:t>
      </w:r>
      <w:proofErr w:type="spellEnd"/>
      <w:r>
        <w:rPr>
          <w:b/>
          <w:bCs/>
          <w:lang w:eastAsia="zh-CN"/>
        </w:rPr>
        <w:t xml:space="preserve"> signaling details on how the configuration of A-IoT radio resources is indicated i</w:t>
      </w:r>
      <w:r w:rsidRPr="00584620">
        <w:rPr>
          <w:b/>
          <w:bCs/>
          <w:lang w:eastAsia="zh-CN"/>
        </w:rPr>
        <w:t xml:space="preserve">n Topology 2. </w:t>
      </w:r>
    </w:p>
    <w:p w14:paraId="14772CDF" w14:textId="77777777" w:rsidR="00A702FF" w:rsidRDefault="00A702FF" w:rsidP="00A702FF">
      <w:pPr>
        <w:spacing w:before="180"/>
        <w:rPr>
          <w:b/>
          <w:bCs/>
          <w:lang w:eastAsia="zh-CN"/>
        </w:rPr>
      </w:pPr>
      <w:r w:rsidRPr="0068516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9</w:t>
      </w:r>
      <w:r w:rsidRPr="0068516D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a DT/DO-DTT service,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 configures </w:t>
      </w:r>
      <w:r w:rsidRPr="0068516D">
        <w:rPr>
          <w:b/>
          <w:bCs/>
          <w:lang w:eastAsia="zh-CN"/>
        </w:rPr>
        <w:t>a set of A-IoT radio resource</w:t>
      </w:r>
      <w:r>
        <w:rPr>
          <w:b/>
          <w:bCs/>
          <w:lang w:eastAsia="zh-CN"/>
        </w:rPr>
        <w:t>s</w:t>
      </w:r>
      <w:r w:rsidRPr="0068516D">
        <w:rPr>
          <w:b/>
          <w:bCs/>
          <w:lang w:eastAsia="zh-CN"/>
        </w:rPr>
        <w:t xml:space="preserve"> to the selected UE reader </w:t>
      </w:r>
      <w:r>
        <w:rPr>
          <w:b/>
          <w:bCs/>
          <w:lang w:eastAsia="zh-CN"/>
        </w:rPr>
        <w:t>in Topology 2, upon the reception of a service request from the A-IoT CN.</w:t>
      </w:r>
    </w:p>
    <w:p w14:paraId="3B011B9D" w14:textId="348D1D25" w:rsidR="00A702FF" w:rsidRPr="0047352F" w:rsidRDefault="00A702FF" w:rsidP="00A702FF">
      <w:pPr>
        <w:rPr>
          <w:b/>
          <w:bCs/>
          <w:lang w:eastAsia="zh-CN"/>
        </w:rPr>
      </w:pPr>
      <w:r w:rsidRPr="0047352F">
        <w:rPr>
          <w:b/>
          <w:bCs/>
          <w:lang w:eastAsia="zh-CN"/>
        </w:rPr>
        <w:lastRenderedPageBreak/>
        <w:t>Proposal</w:t>
      </w:r>
      <w:r>
        <w:rPr>
          <w:b/>
          <w:bCs/>
          <w:lang w:eastAsia="zh-CN"/>
        </w:rPr>
        <w:t xml:space="preserve"> 10</w:t>
      </w:r>
      <w:r w:rsidRPr="0047352F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Do n</w:t>
      </w:r>
      <w:r w:rsidRPr="0047352F">
        <w:rPr>
          <w:b/>
          <w:bCs/>
          <w:lang w:eastAsia="zh-CN"/>
        </w:rPr>
        <w:t xml:space="preserve">ot support the configurations of shared A-IoT resources among different UE readers by the </w:t>
      </w:r>
      <w:proofErr w:type="spellStart"/>
      <w:r>
        <w:rPr>
          <w:b/>
          <w:bCs/>
          <w:lang w:eastAsia="zh-CN"/>
        </w:rPr>
        <w:t>gNB</w:t>
      </w:r>
      <w:proofErr w:type="spellEnd"/>
      <w:r w:rsidRPr="0047352F">
        <w:rPr>
          <w:b/>
          <w:bCs/>
          <w:lang w:eastAsia="zh-CN"/>
        </w:rPr>
        <w:t xml:space="preserve">. It is up to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 </w:t>
      </w:r>
      <w:r w:rsidRPr="0047352F">
        <w:rPr>
          <w:b/>
          <w:bCs/>
          <w:lang w:eastAsia="zh-CN"/>
        </w:rPr>
        <w:t>implementation to avoid the resource overlapping.</w:t>
      </w:r>
    </w:p>
    <w:p w14:paraId="6F00EE18" w14:textId="77777777" w:rsidR="00E725CA" w:rsidRDefault="00E725CA" w:rsidP="00E725CA">
      <w:pPr>
        <w:spacing w:before="180"/>
        <w:rPr>
          <w:b/>
          <w:bCs/>
          <w:lang w:eastAsia="zh-CN"/>
        </w:rPr>
      </w:pPr>
      <w:r w:rsidRPr="00E725CA">
        <w:rPr>
          <w:rFonts w:ascii="Arial" w:hAnsi="Arial" w:cs="Arial"/>
          <w:u w:val="single"/>
          <w:lang w:eastAsia="zh-CN"/>
        </w:rPr>
        <w:t xml:space="preserve">Impact on </w:t>
      </w:r>
      <w:proofErr w:type="spellStart"/>
      <w:r w:rsidRPr="00E725CA">
        <w:rPr>
          <w:rFonts w:ascii="Arial" w:hAnsi="Arial" w:cs="Arial"/>
          <w:u w:val="single"/>
          <w:lang w:eastAsia="zh-CN"/>
        </w:rPr>
        <w:t>Uu</w:t>
      </w:r>
      <w:proofErr w:type="spellEnd"/>
      <w:r w:rsidRPr="00E725CA">
        <w:rPr>
          <w:rFonts w:ascii="Arial" w:hAnsi="Arial" w:cs="Arial"/>
          <w:u w:val="single"/>
          <w:lang w:eastAsia="zh-CN"/>
        </w:rPr>
        <w:t xml:space="preserve"> due to A-IoT paging and data transmission</w:t>
      </w:r>
      <w:r w:rsidRPr="00106F38">
        <w:rPr>
          <w:rFonts w:hint="eastAsia"/>
          <w:b/>
          <w:bCs/>
          <w:lang w:eastAsia="zh-CN"/>
        </w:rPr>
        <w:t xml:space="preserve"> </w:t>
      </w:r>
    </w:p>
    <w:p w14:paraId="3DFC5C01" w14:textId="77777777" w:rsidR="00A702FF" w:rsidRDefault="00A702FF" w:rsidP="00A702FF">
      <w:pPr>
        <w:rPr>
          <w:b/>
          <w:bCs/>
          <w:lang w:eastAsia="zh-CN"/>
        </w:rPr>
      </w:pPr>
      <w:r w:rsidRPr="00106F38">
        <w:rPr>
          <w:rFonts w:hint="eastAsia"/>
          <w:b/>
          <w:bCs/>
          <w:lang w:eastAsia="zh-CN"/>
        </w:rPr>
        <w:t>P</w:t>
      </w:r>
      <w:r w:rsidRPr="00106F38">
        <w:rPr>
          <w:b/>
          <w:bCs/>
          <w:lang w:eastAsia="zh-CN"/>
        </w:rPr>
        <w:t>roposal 1</w:t>
      </w:r>
      <w:r>
        <w:rPr>
          <w:b/>
          <w:bCs/>
          <w:lang w:eastAsia="zh-CN"/>
        </w:rPr>
        <w:t>1</w:t>
      </w:r>
      <w:r w:rsidRPr="00106F38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Upon reception of A-IoT service request, the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 signals the A-IoT paging related information (e.g. paging ID, etc.) to the </w:t>
      </w:r>
      <w:r w:rsidRPr="00106F38">
        <w:rPr>
          <w:b/>
          <w:bCs/>
          <w:lang w:eastAsia="zh-CN"/>
        </w:rPr>
        <w:t xml:space="preserve">UE reader </w:t>
      </w:r>
      <w:r>
        <w:rPr>
          <w:b/>
          <w:bCs/>
          <w:lang w:eastAsia="zh-CN"/>
        </w:rPr>
        <w:t>v</w:t>
      </w:r>
      <w:r w:rsidRPr="00106F38">
        <w:rPr>
          <w:b/>
          <w:bCs/>
          <w:lang w:eastAsia="zh-CN"/>
        </w:rPr>
        <w:t xml:space="preserve">ia RRC dedicated signaling. </w:t>
      </w:r>
      <w:r>
        <w:rPr>
          <w:b/>
          <w:bCs/>
          <w:lang w:eastAsia="zh-CN"/>
        </w:rPr>
        <w:t xml:space="preserve">FFS what specific information related to </w:t>
      </w:r>
      <w:r>
        <w:rPr>
          <w:rFonts w:hint="eastAsia"/>
          <w:b/>
          <w:bCs/>
          <w:lang w:eastAsia="zh-CN"/>
        </w:rPr>
        <w:t>A-</w:t>
      </w:r>
      <w:r>
        <w:rPr>
          <w:b/>
          <w:bCs/>
          <w:lang w:eastAsia="zh-CN"/>
        </w:rPr>
        <w:t xml:space="preserve">IoT paging needs to be signaled in </w:t>
      </w:r>
      <w:proofErr w:type="spellStart"/>
      <w:r>
        <w:rPr>
          <w:b/>
          <w:bCs/>
          <w:lang w:eastAsia="zh-CN"/>
        </w:rPr>
        <w:t>Uu</w:t>
      </w:r>
      <w:proofErr w:type="spellEnd"/>
      <w:r>
        <w:rPr>
          <w:b/>
          <w:bCs/>
          <w:lang w:eastAsia="zh-CN"/>
        </w:rPr>
        <w:t>.</w:t>
      </w:r>
    </w:p>
    <w:p w14:paraId="156276D8" w14:textId="3D4C0084" w:rsidR="00A702FF" w:rsidRDefault="005773AD" w:rsidP="00A702FF">
      <w:pPr>
        <w:rPr>
          <w:b/>
          <w:bCs/>
          <w:lang w:val="en-GB" w:eastAsia="zh-CN"/>
        </w:rPr>
      </w:pPr>
      <w:r w:rsidRPr="008378A2">
        <w:rPr>
          <w:rFonts w:hint="eastAsia"/>
          <w:b/>
          <w:bCs/>
          <w:lang w:val="en-GB" w:eastAsia="zh-CN"/>
        </w:rPr>
        <w:t>P</w:t>
      </w:r>
      <w:r w:rsidRPr="008378A2">
        <w:rPr>
          <w:b/>
          <w:bCs/>
          <w:lang w:val="en-GB" w:eastAsia="zh-CN"/>
        </w:rPr>
        <w:t>roposal 1</w:t>
      </w:r>
      <w:r>
        <w:rPr>
          <w:b/>
          <w:bCs/>
          <w:lang w:val="en-GB" w:eastAsia="zh-CN"/>
        </w:rPr>
        <w:t>2</w:t>
      </w:r>
      <w:r w:rsidRPr="008378A2">
        <w:rPr>
          <w:b/>
          <w:bCs/>
          <w:lang w:val="en-GB" w:eastAsia="zh-CN"/>
        </w:rPr>
        <w:t xml:space="preserve">: In Topology 2, the R2D and D2R </w:t>
      </w:r>
      <w:r>
        <w:rPr>
          <w:b/>
          <w:bCs/>
          <w:lang w:val="en-GB" w:eastAsia="zh-CN"/>
        </w:rPr>
        <w:t>upper layer data</w:t>
      </w:r>
      <w:r w:rsidRPr="008378A2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is</w:t>
      </w:r>
      <w:r w:rsidRPr="008378A2">
        <w:rPr>
          <w:b/>
          <w:bCs/>
          <w:lang w:val="en-GB" w:eastAsia="zh-CN"/>
        </w:rPr>
        <w:t xml:space="preserve"> embedded in the DL and UL RRC messages </w:t>
      </w:r>
      <w:r>
        <w:rPr>
          <w:b/>
          <w:bCs/>
          <w:lang w:val="en-GB" w:eastAsia="zh-CN"/>
        </w:rPr>
        <w:t xml:space="preserve">as containers </w:t>
      </w:r>
      <w:r>
        <w:rPr>
          <w:rFonts w:hint="eastAsia"/>
          <w:b/>
          <w:bCs/>
          <w:lang w:val="en-GB" w:eastAsia="zh-CN"/>
        </w:rPr>
        <w:t>respectively</w:t>
      </w:r>
      <w:r>
        <w:rPr>
          <w:b/>
          <w:bCs/>
          <w:lang w:val="en-GB" w:eastAsia="zh-CN"/>
        </w:rPr>
        <w:t xml:space="preserve">, </w:t>
      </w:r>
      <w:r w:rsidRPr="008378A2">
        <w:rPr>
          <w:b/>
          <w:bCs/>
          <w:lang w:val="en-GB" w:eastAsia="zh-CN"/>
        </w:rPr>
        <w:t xml:space="preserve">and transferred over </w:t>
      </w:r>
      <w:proofErr w:type="spellStart"/>
      <w:r w:rsidRPr="008378A2">
        <w:rPr>
          <w:b/>
          <w:bCs/>
          <w:lang w:val="en-GB" w:eastAsia="zh-CN"/>
        </w:rPr>
        <w:t>Uu</w:t>
      </w:r>
      <w:proofErr w:type="spellEnd"/>
      <w:r w:rsidRPr="008378A2">
        <w:rPr>
          <w:b/>
          <w:bCs/>
          <w:lang w:val="en-GB" w:eastAsia="zh-CN"/>
        </w:rPr>
        <w:t xml:space="preserve"> between the </w:t>
      </w:r>
      <w:proofErr w:type="spellStart"/>
      <w:r>
        <w:rPr>
          <w:b/>
          <w:bCs/>
          <w:lang w:val="en-GB" w:eastAsia="zh-CN"/>
        </w:rPr>
        <w:t>gNB</w:t>
      </w:r>
      <w:proofErr w:type="spellEnd"/>
      <w:r>
        <w:rPr>
          <w:b/>
          <w:bCs/>
          <w:lang w:val="en-GB" w:eastAsia="zh-CN"/>
        </w:rPr>
        <w:t xml:space="preserve"> </w:t>
      </w:r>
      <w:r w:rsidRPr="008378A2">
        <w:rPr>
          <w:b/>
          <w:bCs/>
          <w:lang w:val="en-GB" w:eastAsia="zh-CN"/>
        </w:rPr>
        <w:t>and UE reader</w:t>
      </w:r>
      <w:r w:rsidR="00A702FF" w:rsidRPr="008378A2">
        <w:rPr>
          <w:b/>
          <w:bCs/>
          <w:lang w:val="en-GB" w:eastAsia="zh-CN"/>
        </w:rPr>
        <w:t>.</w:t>
      </w:r>
    </w:p>
    <w:p w14:paraId="7D760632" w14:textId="77777777" w:rsidR="00A702FF" w:rsidRPr="0032219C" w:rsidRDefault="00A702FF" w:rsidP="00A702FF">
      <w:pPr>
        <w:rPr>
          <w:b/>
          <w:bCs/>
          <w:lang w:eastAsia="zh-CN"/>
        </w:rPr>
      </w:pPr>
      <w:r w:rsidRPr="0032219C">
        <w:rPr>
          <w:rFonts w:hint="eastAsia"/>
          <w:b/>
          <w:bCs/>
          <w:lang w:eastAsia="zh-CN"/>
        </w:rPr>
        <w:t>O</w:t>
      </w:r>
      <w:r w:rsidRPr="0032219C">
        <w:rPr>
          <w:b/>
          <w:bCs/>
          <w:lang w:eastAsia="zh-CN"/>
        </w:rPr>
        <w:t xml:space="preserve">bservation 2: In Topology 2, </w:t>
      </w:r>
      <w:r w:rsidRPr="0032219C">
        <w:rPr>
          <w:rFonts w:cs="Helvetica"/>
          <w:b/>
          <w:bCs/>
        </w:rPr>
        <w:t xml:space="preserve">UE reader forwarding the D2R data transmissions one by one may result in signaling storm in the </w:t>
      </w:r>
      <w:proofErr w:type="spellStart"/>
      <w:r w:rsidRPr="0032219C">
        <w:rPr>
          <w:rFonts w:cs="Helvetica"/>
          <w:b/>
          <w:bCs/>
        </w:rPr>
        <w:t>Uu</w:t>
      </w:r>
      <w:proofErr w:type="spellEnd"/>
      <w:r w:rsidRPr="0032219C">
        <w:rPr>
          <w:rFonts w:cs="Helvetica"/>
          <w:b/>
          <w:bCs/>
        </w:rPr>
        <w:t xml:space="preserve"> interface.</w:t>
      </w:r>
      <w:r w:rsidRPr="0032219C">
        <w:rPr>
          <w:b/>
          <w:bCs/>
          <w:lang w:eastAsia="zh-CN"/>
        </w:rPr>
        <w:t xml:space="preserve"> </w:t>
      </w:r>
    </w:p>
    <w:p w14:paraId="33D8A22D" w14:textId="77777777" w:rsidR="00A702FF" w:rsidRPr="0032219C" w:rsidRDefault="00A702FF" w:rsidP="00A702FF">
      <w:pPr>
        <w:rPr>
          <w:b/>
          <w:bCs/>
          <w:lang w:eastAsia="zh-CN"/>
        </w:rPr>
      </w:pPr>
      <w:r w:rsidRPr="0032219C">
        <w:rPr>
          <w:rFonts w:hint="eastAsia"/>
          <w:b/>
          <w:bCs/>
          <w:lang w:eastAsia="zh-CN"/>
        </w:rPr>
        <w:t>O</w:t>
      </w:r>
      <w:r w:rsidRPr="0032219C">
        <w:rPr>
          <w:b/>
          <w:bCs/>
          <w:lang w:eastAsia="zh-CN"/>
        </w:rPr>
        <w:t xml:space="preserve">bservation 3: In Topology 1, it is already supported to aggregate inventory responses from multiple devices into the same Inventory Report message over NGAP. </w:t>
      </w:r>
    </w:p>
    <w:p w14:paraId="18D2757C" w14:textId="6B7C8D85" w:rsidR="00A702FF" w:rsidRPr="00AB4D1A" w:rsidRDefault="00A424E8" w:rsidP="00A702FF">
      <w:pPr>
        <w:snapToGrid w:val="0"/>
        <w:rPr>
          <w:rFonts w:cs="Helvetica"/>
          <w:b/>
          <w:bCs/>
          <w:iCs/>
        </w:rPr>
      </w:pPr>
      <w:r w:rsidRPr="00AB4D1A">
        <w:rPr>
          <w:rFonts w:cs="Helvetica"/>
          <w:b/>
          <w:bCs/>
          <w:iCs/>
        </w:rPr>
        <w:t>Proposal 1</w:t>
      </w:r>
      <w:r>
        <w:rPr>
          <w:rFonts w:cs="Helvetica"/>
          <w:b/>
          <w:bCs/>
          <w:iCs/>
        </w:rPr>
        <w:t>3</w:t>
      </w:r>
      <w:r w:rsidRPr="00AB4D1A">
        <w:rPr>
          <w:rFonts w:cs="Helvetica"/>
          <w:b/>
          <w:bCs/>
          <w:iCs/>
        </w:rPr>
        <w:t>: In T</w:t>
      </w:r>
      <w:r>
        <w:rPr>
          <w:rFonts w:cs="Helvetica"/>
          <w:b/>
          <w:bCs/>
          <w:iCs/>
        </w:rPr>
        <w:t xml:space="preserve">opology </w:t>
      </w:r>
      <w:r w:rsidRPr="00AB4D1A">
        <w:rPr>
          <w:rFonts w:cs="Helvetica"/>
          <w:b/>
          <w:bCs/>
          <w:iCs/>
        </w:rPr>
        <w:t xml:space="preserve">2, UE reader can aggregate the received D2R data from multiple UEs in the same UL RRC message and forward them to the </w:t>
      </w:r>
      <w:proofErr w:type="spellStart"/>
      <w:r>
        <w:rPr>
          <w:rFonts w:cs="Helvetica"/>
          <w:b/>
          <w:bCs/>
          <w:iCs/>
        </w:rPr>
        <w:t>gNB</w:t>
      </w:r>
      <w:proofErr w:type="spellEnd"/>
      <w:r>
        <w:rPr>
          <w:rFonts w:cs="Helvetica"/>
          <w:b/>
          <w:bCs/>
          <w:iCs/>
        </w:rPr>
        <w:t xml:space="preserve"> </w:t>
      </w:r>
      <w:r w:rsidRPr="00AB4D1A">
        <w:rPr>
          <w:rFonts w:cs="Helvetica"/>
          <w:b/>
          <w:bCs/>
          <w:iCs/>
        </w:rPr>
        <w:t>together</w:t>
      </w:r>
      <w:r>
        <w:rPr>
          <w:rFonts w:cs="Helvetica"/>
          <w:b/>
          <w:bCs/>
          <w:iCs/>
        </w:rPr>
        <w:t>. This is</w:t>
      </w:r>
      <w:r w:rsidRPr="00AB4D1A">
        <w:rPr>
          <w:rFonts w:cs="Helvetica"/>
          <w:b/>
          <w:bCs/>
          <w:iCs/>
        </w:rPr>
        <w:t xml:space="preserve"> at least </w:t>
      </w:r>
      <w:r>
        <w:rPr>
          <w:rFonts w:cs="Helvetica"/>
          <w:b/>
          <w:bCs/>
          <w:iCs/>
        </w:rPr>
        <w:t xml:space="preserve">supported </w:t>
      </w:r>
      <w:r w:rsidRPr="00AB4D1A">
        <w:rPr>
          <w:rFonts w:cs="Helvetica"/>
          <w:b/>
          <w:bCs/>
          <w:iCs/>
        </w:rPr>
        <w:t>for the upper layer data transfer of inventory response.</w:t>
      </w:r>
      <w:r>
        <w:rPr>
          <w:rFonts w:cs="Helvetica"/>
          <w:b/>
          <w:bCs/>
          <w:iCs/>
        </w:rPr>
        <w:t xml:space="preserve"> FFS on the command response</w:t>
      </w:r>
      <w:r w:rsidR="00A702FF">
        <w:rPr>
          <w:rFonts w:cs="Helvetica"/>
          <w:b/>
          <w:bCs/>
          <w:iCs/>
        </w:rPr>
        <w:t>.</w:t>
      </w:r>
    </w:p>
    <w:p w14:paraId="6684EDF1" w14:textId="77777777" w:rsidR="00E725CA" w:rsidRDefault="00E725CA" w:rsidP="00E725CA">
      <w:pPr>
        <w:spacing w:before="180"/>
        <w:rPr>
          <w:b/>
          <w:bCs/>
          <w:lang w:val="en-GB" w:eastAsia="zh-CN"/>
        </w:rPr>
      </w:pPr>
      <w:r w:rsidRPr="00E725CA">
        <w:rPr>
          <w:rFonts w:ascii="Arial" w:hAnsi="Arial" w:cs="Arial"/>
          <w:u w:val="single"/>
          <w:lang w:eastAsia="zh-CN"/>
        </w:rPr>
        <w:t xml:space="preserve">Impact on A-IoT MAC </w:t>
      </w:r>
      <w:proofErr w:type="spellStart"/>
      <w:r w:rsidRPr="00E725CA">
        <w:rPr>
          <w:rFonts w:ascii="Arial" w:hAnsi="Arial" w:cs="Arial"/>
          <w:u w:val="single"/>
          <w:lang w:eastAsia="zh-CN"/>
        </w:rPr>
        <w:t>behaviour</w:t>
      </w:r>
      <w:proofErr w:type="spellEnd"/>
      <w:r w:rsidRPr="00E725CA">
        <w:rPr>
          <w:rFonts w:ascii="Arial" w:hAnsi="Arial" w:cs="Arial"/>
          <w:u w:val="single"/>
          <w:lang w:eastAsia="zh-CN"/>
        </w:rPr>
        <w:t xml:space="preserve"> at UE reader</w:t>
      </w:r>
      <w:r w:rsidRPr="00322D50">
        <w:rPr>
          <w:rFonts w:hint="eastAsia"/>
          <w:b/>
          <w:bCs/>
          <w:lang w:val="en-GB" w:eastAsia="zh-CN"/>
        </w:rPr>
        <w:t xml:space="preserve"> </w:t>
      </w:r>
    </w:p>
    <w:p w14:paraId="4747D7C0" w14:textId="77777777" w:rsidR="00A702FF" w:rsidRDefault="00A702FF" w:rsidP="00A702FF">
      <w:pPr>
        <w:rPr>
          <w:b/>
          <w:bCs/>
          <w:lang w:val="en-GB" w:eastAsia="zh-CN"/>
        </w:rPr>
      </w:pPr>
      <w:r w:rsidRPr="00322D50">
        <w:rPr>
          <w:rFonts w:hint="eastAsia"/>
          <w:b/>
          <w:bCs/>
          <w:lang w:val="en-GB" w:eastAsia="zh-CN"/>
        </w:rPr>
        <w:t>P</w:t>
      </w:r>
      <w:r w:rsidRPr="00322D50">
        <w:rPr>
          <w:b/>
          <w:bCs/>
          <w:lang w:val="en-GB" w:eastAsia="zh-CN"/>
        </w:rPr>
        <w:t>roposal 1</w:t>
      </w:r>
      <w:r>
        <w:rPr>
          <w:b/>
          <w:bCs/>
          <w:lang w:val="en-GB" w:eastAsia="zh-CN"/>
        </w:rPr>
        <w:t>4</w:t>
      </w:r>
      <w:r w:rsidRPr="00322D50">
        <w:rPr>
          <w:b/>
          <w:bCs/>
          <w:lang w:val="en-GB" w:eastAsia="zh-CN"/>
        </w:rPr>
        <w:t xml:space="preserve">: RAN2 identifies which reader behaviours which were left to </w:t>
      </w:r>
      <w:proofErr w:type="spellStart"/>
      <w:r>
        <w:rPr>
          <w:b/>
          <w:bCs/>
          <w:lang w:val="en-GB" w:eastAsia="zh-CN"/>
        </w:rPr>
        <w:t>gNB</w:t>
      </w:r>
      <w:proofErr w:type="spellEnd"/>
      <w:r>
        <w:rPr>
          <w:b/>
          <w:bCs/>
          <w:lang w:val="en-GB" w:eastAsia="zh-CN"/>
        </w:rPr>
        <w:t xml:space="preserve"> </w:t>
      </w:r>
      <w:r w:rsidRPr="00322D50">
        <w:rPr>
          <w:b/>
          <w:bCs/>
          <w:lang w:val="en-GB" w:eastAsia="zh-CN"/>
        </w:rPr>
        <w:t xml:space="preserve">reader implementation in Topology 1 should be specified </w:t>
      </w:r>
      <w:r>
        <w:rPr>
          <w:b/>
          <w:bCs/>
          <w:lang w:val="en-GB" w:eastAsia="zh-CN"/>
        </w:rPr>
        <w:t xml:space="preserve">in the A-IoT MAC layer </w:t>
      </w:r>
      <w:r w:rsidRPr="00322D50">
        <w:rPr>
          <w:b/>
          <w:bCs/>
          <w:lang w:val="en-GB" w:eastAsia="zh-CN"/>
        </w:rPr>
        <w:t>at the UE reader in Topology 2</w:t>
      </w:r>
      <w:r>
        <w:rPr>
          <w:b/>
          <w:bCs/>
          <w:lang w:val="en-GB" w:eastAsia="zh-CN"/>
        </w:rPr>
        <w:t>.</w:t>
      </w:r>
    </w:p>
    <w:p w14:paraId="449CAD02" w14:textId="49A5F35A" w:rsidR="00E725CA" w:rsidRPr="00E725CA" w:rsidRDefault="00E725CA" w:rsidP="00E725CA">
      <w:pPr>
        <w:spacing w:before="180"/>
        <w:rPr>
          <w:rFonts w:ascii="Arial" w:hAnsi="Arial" w:cs="Arial"/>
          <w:u w:val="single"/>
          <w:lang w:eastAsia="zh-CN"/>
        </w:rPr>
      </w:pPr>
      <w:r w:rsidRPr="00E725CA">
        <w:rPr>
          <w:rFonts w:ascii="Arial" w:hAnsi="Arial" w:cs="Arial"/>
          <w:u w:val="single"/>
          <w:lang w:eastAsia="zh-CN"/>
        </w:rPr>
        <w:t xml:space="preserve">Support of mobility scenarios (i.e. RLF and </w:t>
      </w:r>
      <w:r w:rsidRPr="00E725CA">
        <w:rPr>
          <w:rFonts w:ascii="Arial" w:hAnsi="Arial" w:cs="Arial" w:hint="eastAsia"/>
          <w:u w:val="single"/>
          <w:lang w:eastAsia="zh-CN"/>
        </w:rPr>
        <w:t xml:space="preserve">handover) </w:t>
      </w:r>
      <w:r w:rsidRPr="00E725CA">
        <w:rPr>
          <w:rFonts w:ascii="Arial" w:hAnsi="Arial" w:cs="Arial"/>
          <w:u w:val="single"/>
          <w:lang w:eastAsia="zh-CN"/>
        </w:rPr>
        <w:t>for Topology 2</w:t>
      </w:r>
    </w:p>
    <w:p w14:paraId="4FA835BB" w14:textId="77777777" w:rsidR="00A702FF" w:rsidRPr="003628F2" w:rsidRDefault="00A702FF" w:rsidP="00A702FF">
      <w:pPr>
        <w:spacing w:before="180"/>
        <w:rPr>
          <w:lang w:eastAsia="zh-CN"/>
        </w:rPr>
      </w:pPr>
      <w:r w:rsidRPr="00F972BA">
        <w:rPr>
          <w:rFonts w:hint="eastAsia"/>
          <w:b/>
          <w:bCs/>
          <w:lang w:eastAsia="zh-CN"/>
        </w:rPr>
        <w:t>P</w:t>
      </w:r>
      <w:r w:rsidRPr="00F972BA">
        <w:rPr>
          <w:b/>
          <w:bCs/>
          <w:lang w:eastAsia="zh-CN"/>
        </w:rPr>
        <w:t xml:space="preserve">roposal 15: </w:t>
      </w:r>
      <w:r>
        <w:rPr>
          <w:b/>
          <w:bCs/>
          <w:lang w:eastAsia="zh-CN"/>
        </w:rPr>
        <w:t>RAN2 discusses how to s</w:t>
      </w:r>
      <w:r w:rsidRPr="00572B51">
        <w:rPr>
          <w:b/>
          <w:bCs/>
          <w:lang w:eastAsia="zh-CN"/>
        </w:rPr>
        <w:t xml:space="preserve">upport </w:t>
      </w:r>
      <w:r>
        <w:rPr>
          <w:rFonts w:hint="eastAsia"/>
          <w:b/>
          <w:bCs/>
          <w:lang w:eastAsia="zh-CN"/>
        </w:rPr>
        <w:t>A-IoT</w:t>
      </w:r>
      <w:r w:rsidRPr="00572B51">
        <w:rPr>
          <w:b/>
          <w:bCs/>
          <w:lang w:eastAsia="zh-CN"/>
        </w:rPr>
        <w:t xml:space="preserve"> service continuity</w:t>
      </w:r>
      <w:r>
        <w:rPr>
          <w:b/>
          <w:bCs/>
          <w:lang w:eastAsia="zh-CN"/>
        </w:rPr>
        <w:t xml:space="preserve"> </w:t>
      </w:r>
      <w:r w:rsidRPr="00572B51">
        <w:rPr>
          <w:b/>
          <w:bCs/>
          <w:lang w:eastAsia="zh-CN"/>
        </w:rPr>
        <w:t xml:space="preserve">in the case of RLF </w:t>
      </w:r>
      <w:r>
        <w:rPr>
          <w:b/>
          <w:bCs/>
          <w:lang w:eastAsia="zh-CN"/>
        </w:rPr>
        <w:t>or</w:t>
      </w:r>
      <w:r w:rsidRPr="00572B51">
        <w:rPr>
          <w:b/>
          <w:bCs/>
          <w:lang w:eastAsia="zh-CN"/>
        </w:rPr>
        <w:t xml:space="preserve"> handover at the UE reader</w:t>
      </w:r>
      <w:r>
        <w:rPr>
          <w:b/>
          <w:bCs/>
          <w:lang w:eastAsia="zh-CN"/>
        </w:rPr>
        <w:t xml:space="preserve">. The discussion should consider how to reduce/avoid </w:t>
      </w:r>
      <w:proofErr w:type="spellStart"/>
      <w:r>
        <w:rPr>
          <w:b/>
          <w:bCs/>
          <w:lang w:eastAsia="zh-CN"/>
        </w:rPr>
        <w:t>AIoT</w:t>
      </w:r>
      <w:proofErr w:type="spellEnd"/>
      <w:r>
        <w:rPr>
          <w:b/>
          <w:bCs/>
          <w:lang w:eastAsia="zh-CN"/>
        </w:rPr>
        <w:t xml:space="preserve"> data loss and lower/avoid the interference to A-IoT operations across the cells due to UE mobility.</w:t>
      </w:r>
    </w:p>
    <w:p w14:paraId="644C4355" w14:textId="77777777" w:rsidR="002E6323" w:rsidRDefault="00C24F2B">
      <w:pPr>
        <w:pStyle w:val="1"/>
        <w:tabs>
          <w:tab w:val="clear" w:pos="4680"/>
          <w:tab w:val="clear" w:pos="9360"/>
        </w:tabs>
      </w:pPr>
      <w:r>
        <w:t>Reference</w:t>
      </w:r>
    </w:p>
    <w:p w14:paraId="64B9EF89" w14:textId="1C3974E3" w:rsidR="004856D0" w:rsidRDefault="00C24F2B" w:rsidP="009D6C74">
      <w:pPr>
        <w:rPr>
          <w:lang w:eastAsia="zh-CN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1]</w:t>
      </w:r>
      <w:r w:rsidR="004856D0">
        <w:rPr>
          <w:lang w:val="en-GB" w:eastAsia="zh-CN"/>
        </w:rPr>
        <w:t xml:space="preserve"> </w:t>
      </w:r>
      <w:r w:rsidR="002A1746" w:rsidRPr="00A65DC4">
        <w:rPr>
          <w:lang w:eastAsia="zh-CN"/>
        </w:rPr>
        <w:t>RP-252894</w:t>
      </w:r>
      <w:r w:rsidR="002A1746">
        <w:rPr>
          <w:lang w:eastAsia="zh-CN"/>
        </w:rPr>
        <w:tab/>
      </w:r>
      <w:r w:rsidR="006471F6" w:rsidRPr="006471F6">
        <w:rPr>
          <w:lang w:eastAsia="zh-CN"/>
        </w:rPr>
        <w:t>Revised WI: Solutions for Ambient IoT (Internet of Things) in NR Phase 2</w:t>
      </w:r>
    </w:p>
    <w:p w14:paraId="18C01CD2" w14:textId="009AEEE3" w:rsidR="006471F6" w:rsidRDefault="006471F6" w:rsidP="006471F6">
      <w:pPr>
        <w:pStyle w:val="a7"/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2] </w:t>
      </w:r>
      <w:r w:rsidRPr="00E40953">
        <w:t>SP-250834</w:t>
      </w:r>
      <w:r>
        <w:tab/>
      </w:r>
      <w:r w:rsidRPr="006471F6">
        <w:t>NEW SID on Architecture support of Ambient power-enabled Internet of Things - Phase 2</w:t>
      </w:r>
    </w:p>
    <w:p w14:paraId="0A56DC44" w14:textId="1BE8EA95" w:rsidR="000F645E" w:rsidRPr="000F645E" w:rsidRDefault="006471F6" w:rsidP="000F645E">
      <w:pPr>
        <w:pStyle w:val="a7"/>
        <w:rPr>
          <w:lang w:val="en-GB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3] </w:t>
      </w:r>
      <w:r w:rsidR="000F645E">
        <w:rPr>
          <w:lang w:eastAsia="zh-CN"/>
        </w:rPr>
        <w:t xml:space="preserve">3GPP </w:t>
      </w:r>
      <w:r>
        <w:rPr>
          <w:lang w:eastAsia="zh-CN"/>
        </w:rPr>
        <w:t>TR 23.700-13</w:t>
      </w:r>
      <w:r w:rsidR="000F645E">
        <w:rPr>
          <w:lang w:eastAsia="zh-CN"/>
        </w:rPr>
        <w:tab/>
        <w:t>Study on Architecture support of Ambient power-enabled Internet of Things</w:t>
      </w:r>
    </w:p>
    <w:p w14:paraId="676E7E3A" w14:textId="13CB73A5" w:rsidR="000F645E" w:rsidRDefault="006471F6" w:rsidP="000F645E">
      <w:pPr>
        <w:pStyle w:val="a7"/>
        <w:spacing w:after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4] </w:t>
      </w:r>
      <w:r w:rsidR="000F645E">
        <w:rPr>
          <w:lang w:eastAsia="zh-CN"/>
        </w:rPr>
        <w:t xml:space="preserve">3GPP </w:t>
      </w:r>
      <w:r w:rsidR="00B22F50">
        <w:rPr>
          <w:lang w:eastAsia="zh-CN"/>
        </w:rPr>
        <w:t>TR 23.700-</w:t>
      </w:r>
      <w:r w:rsidR="00E45E3B">
        <w:rPr>
          <w:lang w:eastAsia="zh-CN"/>
        </w:rPr>
        <w:t>3</w:t>
      </w:r>
      <w:r w:rsidR="00B22F50">
        <w:rPr>
          <w:lang w:eastAsia="zh-CN"/>
        </w:rPr>
        <w:t>0</w:t>
      </w:r>
      <w:r w:rsidR="000F645E">
        <w:rPr>
          <w:lang w:eastAsia="zh-CN"/>
        </w:rPr>
        <w:tab/>
        <w:t>Study on Architecture support of Ambient power-enabled Internet of Things (</w:t>
      </w:r>
      <w:proofErr w:type="spellStart"/>
      <w:r w:rsidR="000F645E">
        <w:rPr>
          <w:lang w:eastAsia="zh-CN"/>
        </w:rPr>
        <w:t>AIoT</w:t>
      </w:r>
      <w:proofErr w:type="spellEnd"/>
      <w:r w:rsidR="000F645E">
        <w:rPr>
          <w:lang w:eastAsia="zh-CN"/>
        </w:rPr>
        <w:t xml:space="preserve">); </w:t>
      </w:r>
    </w:p>
    <w:p w14:paraId="5CBE9D5E" w14:textId="14ED66A4" w:rsidR="006471F6" w:rsidRDefault="000F645E" w:rsidP="000F645E">
      <w:pPr>
        <w:pStyle w:val="a7"/>
        <w:ind w:leftChars="142" w:left="284"/>
      </w:pPr>
      <w:r>
        <w:rPr>
          <w:lang w:eastAsia="zh-CN"/>
        </w:rPr>
        <w:t>Phase 2</w:t>
      </w:r>
    </w:p>
    <w:p w14:paraId="4D09FD9F" w14:textId="3AD65EB7" w:rsidR="006471F6" w:rsidRDefault="006471F6" w:rsidP="000F645E">
      <w:pPr>
        <w:pStyle w:val="a7"/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5] </w:t>
      </w:r>
      <w:r w:rsidR="000F645E">
        <w:rPr>
          <w:lang w:eastAsia="zh-CN"/>
        </w:rPr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</w:t>
      </w:r>
      <w:r>
        <w:t>23.369</w:t>
      </w:r>
      <w:r w:rsidR="000F645E">
        <w:tab/>
        <w:t>Architecture support for Ambient power-enabled Internet of Things; Stage 2</w:t>
      </w:r>
    </w:p>
    <w:p w14:paraId="54CA0719" w14:textId="491DAA61" w:rsidR="00770833" w:rsidRPr="00F22A8F" w:rsidRDefault="00770833" w:rsidP="00770833">
      <w:pPr>
        <w:pStyle w:val="a7"/>
        <w:rPr>
          <w:lang w:val="en-GB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6] </w:t>
      </w:r>
      <w:r w:rsidR="00F22A8F">
        <w:rPr>
          <w:lang w:eastAsia="zh-CN"/>
        </w:rPr>
        <w:t xml:space="preserve">3GPP </w:t>
      </w:r>
      <w:r>
        <w:rPr>
          <w:lang w:eastAsia="zh-CN"/>
        </w:rPr>
        <w:t>TR 38.769</w:t>
      </w:r>
      <w:r w:rsidR="00F22A8F">
        <w:rPr>
          <w:lang w:eastAsia="zh-CN"/>
        </w:rPr>
        <w:tab/>
      </w:r>
      <w:r w:rsidR="00F22A8F" w:rsidRPr="00F22A8F">
        <w:rPr>
          <w:lang w:eastAsia="zh-CN"/>
        </w:rPr>
        <w:t>Study on solutions for Ambient IoT (Internet of Things) in NR</w:t>
      </w:r>
    </w:p>
    <w:p w14:paraId="3E19E54B" w14:textId="38C05543" w:rsidR="006471F6" w:rsidRDefault="006471F6" w:rsidP="006471F6">
      <w:pPr>
        <w:pStyle w:val="a7"/>
        <w:rPr>
          <w:lang w:eastAsia="zh-CN"/>
        </w:rPr>
      </w:pPr>
      <w:r>
        <w:rPr>
          <w:rFonts w:hint="eastAsia"/>
          <w:lang w:eastAsia="zh-CN"/>
        </w:rPr>
        <w:t>[</w:t>
      </w:r>
      <w:r w:rsidR="00C9582C">
        <w:rPr>
          <w:lang w:eastAsia="zh-CN"/>
        </w:rPr>
        <w:t>7</w:t>
      </w:r>
      <w:r>
        <w:rPr>
          <w:lang w:eastAsia="zh-CN"/>
        </w:rPr>
        <w:t>] R2-2409502</w:t>
      </w:r>
      <w:r>
        <w:rPr>
          <w:lang w:eastAsia="zh-CN"/>
        </w:rPr>
        <w:tab/>
        <w:t>Report of 3GPP TSG RAN WG2 meeting #127bis</w:t>
      </w:r>
    </w:p>
    <w:p w14:paraId="6345E1DC" w14:textId="4D8AEF37" w:rsidR="006471F6" w:rsidRDefault="006471F6" w:rsidP="00E725CA">
      <w:pPr>
        <w:pStyle w:val="a7"/>
        <w:rPr>
          <w:lang w:eastAsia="zh-CN"/>
        </w:rPr>
      </w:pPr>
    </w:p>
    <w:sectPr w:rsidR="006471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97606" w14:textId="77777777" w:rsidR="0018759D" w:rsidRDefault="0018759D" w:rsidP="006D7341">
      <w:pPr>
        <w:spacing w:after="0"/>
      </w:pPr>
      <w:r>
        <w:separator/>
      </w:r>
    </w:p>
  </w:endnote>
  <w:endnote w:type="continuationSeparator" w:id="0">
    <w:p w14:paraId="34794B85" w14:textId="77777777" w:rsidR="0018759D" w:rsidRDefault="0018759D" w:rsidP="006D73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0B0A3" w14:textId="77777777" w:rsidR="0018759D" w:rsidRDefault="0018759D" w:rsidP="006D7341">
      <w:pPr>
        <w:spacing w:after="0"/>
      </w:pPr>
      <w:r>
        <w:separator/>
      </w:r>
    </w:p>
  </w:footnote>
  <w:footnote w:type="continuationSeparator" w:id="0">
    <w:p w14:paraId="1EDBC295" w14:textId="77777777" w:rsidR="0018759D" w:rsidRDefault="0018759D" w:rsidP="006D73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74F7"/>
      </v:shape>
    </w:pict>
  </w:numPicBullet>
  <w:abstractNum w:abstractNumId="0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D5192"/>
    <w:multiLevelType w:val="hybridMultilevel"/>
    <w:tmpl w:val="2C5A00FA"/>
    <w:lvl w:ilvl="0" w:tplc="2DA0D2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2F7B39A3"/>
    <w:multiLevelType w:val="hybridMultilevel"/>
    <w:tmpl w:val="DEF63CF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426211"/>
    <w:multiLevelType w:val="hybridMultilevel"/>
    <w:tmpl w:val="DB72243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BC5766B"/>
    <w:multiLevelType w:val="hybridMultilevel"/>
    <w:tmpl w:val="79E23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0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0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7866405A"/>
    <w:multiLevelType w:val="hybridMultilevel"/>
    <w:tmpl w:val="0DBE7B9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3"/>
  </w:num>
  <w:num w:numId="4">
    <w:abstractNumId w:val="5"/>
  </w:num>
  <w:num w:numId="5">
    <w:abstractNumId w:val="2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7"/>
  </w:num>
  <w:num w:numId="10">
    <w:abstractNumId w:val="14"/>
  </w:num>
  <w:num w:numId="11">
    <w:abstractNumId w:val="4"/>
  </w:num>
  <w:num w:numId="12">
    <w:abstractNumId w:val="11"/>
  </w:num>
  <w:num w:numId="13">
    <w:abstractNumId w:val="10"/>
  </w:num>
  <w:num w:numId="14">
    <w:abstractNumId w:val="8"/>
  </w:num>
  <w:num w:numId="1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DFF75C50"/>
    <w:rsid w:val="EDDDD6F2"/>
    <w:rsid w:val="EEEBFDBF"/>
    <w:rsid w:val="F757D068"/>
    <w:rsid w:val="FAFE3A58"/>
    <w:rsid w:val="FD7BC1B4"/>
    <w:rsid w:val="FEB71F71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3B1"/>
    <w:rsid w:val="00002596"/>
    <w:rsid w:val="000025B6"/>
    <w:rsid w:val="00002C63"/>
    <w:rsid w:val="00002D18"/>
    <w:rsid w:val="00002DA8"/>
    <w:rsid w:val="000032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0A5"/>
    <w:rsid w:val="0000651B"/>
    <w:rsid w:val="000065DF"/>
    <w:rsid w:val="00007777"/>
    <w:rsid w:val="000100D5"/>
    <w:rsid w:val="00010438"/>
    <w:rsid w:val="00010763"/>
    <w:rsid w:val="000108E4"/>
    <w:rsid w:val="00010B5E"/>
    <w:rsid w:val="00010BAA"/>
    <w:rsid w:val="0001100E"/>
    <w:rsid w:val="00011057"/>
    <w:rsid w:val="000115EC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387"/>
    <w:rsid w:val="0001447C"/>
    <w:rsid w:val="000144BB"/>
    <w:rsid w:val="00014772"/>
    <w:rsid w:val="00014834"/>
    <w:rsid w:val="00014B84"/>
    <w:rsid w:val="0001533F"/>
    <w:rsid w:val="00015461"/>
    <w:rsid w:val="000154B3"/>
    <w:rsid w:val="000159B0"/>
    <w:rsid w:val="00015C7C"/>
    <w:rsid w:val="0001660D"/>
    <w:rsid w:val="000168D9"/>
    <w:rsid w:val="00016CEB"/>
    <w:rsid w:val="000176FE"/>
    <w:rsid w:val="00017875"/>
    <w:rsid w:val="00020098"/>
    <w:rsid w:val="00020296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41F"/>
    <w:rsid w:val="000227DB"/>
    <w:rsid w:val="00022BC7"/>
    <w:rsid w:val="00023015"/>
    <w:rsid w:val="0002358B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10"/>
    <w:rsid w:val="000254EB"/>
    <w:rsid w:val="00025A21"/>
    <w:rsid w:val="00025AD3"/>
    <w:rsid w:val="00025C74"/>
    <w:rsid w:val="00025FCD"/>
    <w:rsid w:val="000261AC"/>
    <w:rsid w:val="00026783"/>
    <w:rsid w:val="00026AE4"/>
    <w:rsid w:val="00026DF1"/>
    <w:rsid w:val="0002709D"/>
    <w:rsid w:val="00027747"/>
    <w:rsid w:val="000277E0"/>
    <w:rsid w:val="000278D5"/>
    <w:rsid w:val="00027DEE"/>
    <w:rsid w:val="00027E06"/>
    <w:rsid w:val="00030170"/>
    <w:rsid w:val="000307BC"/>
    <w:rsid w:val="000307C1"/>
    <w:rsid w:val="00030E35"/>
    <w:rsid w:val="00030E36"/>
    <w:rsid w:val="00031BC2"/>
    <w:rsid w:val="00031DAA"/>
    <w:rsid w:val="00031FD4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3E66"/>
    <w:rsid w:val="00034308"/>
    <w:rsid w:val="00034455"/>
    <w:rsid w:val="00034CC6"/>
    <w:rsid w:val="00034E30"/>
    <w:rsid w:val="000350B9"/>
    <w:rsid w:val="00035732"/>
    <w:rsid w:val="00035A41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2B49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993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21B"/>
    <w:rsid w:val="00050873"/>
    <w:rsid w:val="00050B48"/>
    <w:rsid w:val="00050E0F"/>
    <w:rsid w:val="00051054"/>
    <w:rsid w:val="000514AE"/>
    <w:rsid w:val="000514CE"/>
    <w:rsid w:val="000516AC"/>
    <w:rsid w:val="000519FD"/>
    <w:rsid w:val="00051CA6"/>
    <w:rsid w:val="00051FBB"/>
    <w:rsid w:val="00052091"/>
    <w:rsid w:val="00052347"/>
    <w:rsid w:val="0005264B"/>
    <w:rsid w:val="000526F8"/>
    <w:rsid w:val="0005281B"/>
    <w:rsid w:val="00052A88"/>
    <w:rsid w:val="00052C71"/>
    <w:rsid w:val="00052D2C"/>
    <w:rsid w:val="00052E68"/>
    <w:rsid w:val="00052FF4"/>
    <w:rsid w:val="000530B5"/>
    <w:rsid w:val="000533A3"/>
    <w:rsid w:val="000535AA"/>
    <w:rsid w:val="0005366B"/>
    <w:rsid w:val="00053789"/>
    <w:rsid w:val="000539CD"/>
    <w:rsid w:val="0005417D"/>
    <w:rsid w:val="000545F9"/>
    <w:rsid w:val="000548A0"/>
    <w:rsid w:val="00054A08"/>
    <w:rsid w:val="00054AA4"/>
    <w:rsid w:val="00054CE9"/>
    <w:rsid w:val="00054FDB"/>
    <w:rsid w:val="00055399"/>
    <w:rsid w:val="00055639"/>
    <w:rsid w:val="000558DA"/>
    <w:rsid w:val="000558EF"/>
    <w:rsid w:val="00055BEF"/>
    <w:rsid w:val="00055C19"/>
    <w:rsid w:val="0005603C"/>
    <w:rsid w:val="0005632F"/>
    <w:rsid w:val="0005648E"/>
    <w:rsid w:val="000570F0"/>
    <w:rsid w:val="000575C7"/>
    <w:rsid w:val="00057860"/>
    <w:rsid w:val="00057950"/>
    <w:rsid w:val="00057ADD"/>
    <w:rsid w:val="0006004C"/>
    <w:rsid w:val="000603DA"/>
    <w:rsid w:val="00060634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2B5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208"/>
    <w:rsid w:val="00073750"/>
    <w:rsid w:val="000739F4"/>
    <w:rsid w:val="00073CFE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52C"/>
    <w:rsid w:val="000805B0"/>
    <w:rsid w:val="000808C4"/>
    <w:rsid w:val="00080AAD"/>
    <w:rsid w:val="00080AD0"/>
    <w:rsid w:val="00080BEB"/>
    <w:rsid w:val="000816A0"/>
    <w:rsid w:val="00081781"/>
    <w:rsid w:val="00081C48"/>
    <w:rsid w:val="00081CC4"/>
    <w:rsid w:val="00081CC8"/>
    <w:rsid w:val="00081D56"/>
    <w:rsid w:val="00081DF4"/>
    <w:rsid w:val="000823A1"/>
    <w:rsid w:val="000824EB"/>
    <w:rsid w:val="00082DF6"/>
    <w:rsid w:val="00082E3F"/>
    <w:rsid w:val="00083202"/>
    <w:rsid w:val="00083465"/>
    <w:rsid w:val="00083A38"/>
    <w:rsid w:val="00083DC4"/>
    <w:rsid w:val="00083DDB"/>
    <w:rsid w:val="00084233"/>
    <w:rsid w:val="000845F3"/>
    <w:rsid w:val="00084A24"/>
    <w:rsid w:val="00084B13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499"/>
    <w:rsid w:val="0009167E"/>
    <w:rsid w:val="00092169"/>
    <w:rsid w:val="00092773"/>
    <w:rsid w:val="000928D1"/>
    <w:rsid w:val="00092931"/>
    <w:rsid w:val="00092CD7"/>
    <w:rsid w:val="00092EFE"/>
    <w:rsid w:val="00093039"/>
    <w:rsid w:val="000938F4"/>
    <w:rsid w:val="00093E07"/>
    <w:rsid w:val="00093EDA"/>
    <w:rsid w:val="00093F7E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2BD"/>
    <w:rsid w:val="0009768F"/>
    <w:rsid w:val="00097B36"/>
    <w:rsid w:val="000A0319"/>
    <w:rsid w:val="000A04BB"/>
    <w:rsid w:val="000A0623"/>
    <w:rsid w:val="000A08A2"/>
    <w:rsid w:val="000A1018"/>
    <w:rsid w:val="000A1C2B"/>
    <w:rsid w:val="000A1CB1"/>
    <w:rsid w:val="000A1D48"/>
    <w:rsid w:val="000A1DC5"/>
    <w:rsid w:val="000A2197"/>
    <w:rsid w:val="000A2C61"/>
    <w:rsid w:val="000A2D65"/>
    <w:rsid w:val="000A319A"/>
    <w:rsid w:val="000A3244"/>
    <w:rsid w:val="000A3351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36A"/>
    <w:rsid w:val="000A6CCD"/>
    <w:rsid w:val="000A6FDB"/>
    <w:rsid w:val="000A723D"/>
    <w:rsid w:val="000A7731"/>
    <w:rsid w:val="000A7856"/>
    <w:rsid w:val="000A78C9"/>
    <w:rsid w:val="000A7DF6"/>
    <w:rsid w:val="000B0BA4"/>
    <w:rsid w:val="000B0E9D"/>
    <w:rsid w:val="000B1367"/>
    <w:rsid w:val="000B14C3"/>
    <w:rsid w:val="000B1E85"/>
    <w:rsid w:val="000B20B1"/>
    <w:rsid w:val="000B33FA"/>
    <w:rsid w:val="000B3CC8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BA6"/>
    <w:rsid w:val="000B5E6F"/>
    <w:rsid w:val="000B638B"/>
    <w:rsid w:val="000B646E"/>
    <w:rsid w:val="000B6743"/>
    <w:rsid w:val="000B689E"/>
    <w:rsid w:val="000B6A47"/>
    <w:rsid w:val="000B6AF3"/>
    <w:rsid w:val="000B6F4A"/>
    <w:rsid w:val="000B7243"/>
    <w:rsid w:val="000B73B9"/>
    <w:rsid w:val="000B73F7"/>
    <w:rsid w:val="000B76F8"/>
    <w:rsid w:val="000B78BE"/>
    <w:rsid w:val="000C033B"/>
    <w:rsid w:val="000C0F75"/>
    <w:rsid w:val="000C11C7"/>
    <w:rsid w:val="000C1458"/>
    <w:rsid w:val="000C1AD6"/>
    <w:rsid w:val="000C1D15"/>
    <w:rsid w:val="000C2093"/>
    <w:rsid w:val="000C20E7"/>
    <w:rsid w:val="000C2B9E"/>
    <w:rsid w:val="000C2D5A"/>
    <w:rsid w:val="000C3A93"/>
    <w:rsid w:val="000C3B40"/>
    <w:rsid w:val="000C3CFF"/>
    <w:rsid w:val="000C3DD9"/>
    <w:rsid w:val="000C3E6C"/>
    <w:rsid w:val="000C3EB2"/>
    <w:rsid w:val="000C4270"/>
    <w:rsid w:val="000C461F"/>
    <w:rsid w:val="000C4646"/>
    <w:rsid w:val="000C4A74"/>
    <w:rsid w:val="000C4B0D"/>
    <w:rsid w:val="000C4C91"/>
    <w:rsid w:val="000C4E5E"/>
    <w:rsid w:val="000C55BC"/>
    <w:rsid w:val="000C5A66"/>
    <w:rsid w:val="000C5FD3"/>
    <w:rsid w:val="000C60A4"/>
    <w:rsid w:val="000C6254"/>
    <w:rsid w:val="000C638B"/>
    <w:rsid w:val="000C6476"/>
    <w:rsid w:val="000C64C5"/>
    <w:rsid w:val="000C6D5F"/>
    <w:rsid w:val="000C7371"/>
    <w:rsid w:val="000C7A1D"/>
    <w:rsid w:val="000C7A90"/>
    <w:rsid w:val="000C7C3D"/>
    <w:rsid w:val="000C7D6D"/>
    <w:rsid w:val="000D01D1"/>
    <w:rsid w:val="000D0215"/>
    <w:rsid w:val="000D03D2"/>
    <w:rsid w:val="000D0412"/>
    <w:rsid w:val="000D0ABD"/>
    <w:rsid w:val="000D0ACB"/>
    <w:rsid w:val="000D1275"/>
    <w:rsid w:val="000D15A4"/>
    <w:rsid w:val="000D18F5"/>
    <w:rsid w:val="000D1BDB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58A4"/>
    <w:rsid w:val="000D60EB"/>
    <w:rsid w:val="000D610C"/>
    <w:rsid w:val="000D64EA"/>
    <w:rsid w:val="000D6506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2FC6"/>
    <w:rsid w:val="000E301B"/>
    <w:rsid w:val="000E3591"/>
    <w:rsid w:val="000E372B"/>
    <w:rsid w:val="000E380D"/>
    <w:rsid w:val="000E39F4"/>
    <w:rsid w:val="000E3F68"/>
    <w:rsid w:val="000E4239"/>
    <w:rsid w:val="000E45DF"/>
    <w:rsid w:val="000E494D"/>
    <w:rsid w:val="000E4BA0"/>
    <w:rsid w:val="000E4EB1"/>
    <w:rsid w:val="000E570D"/>
    <w:rsid w:val="000E6B99"/>
    <w:rsid w:val="000E6BE3"/>
    <w:rsid w:val="000E6D54"/>
    <w:rsid w:val="000E6D7F"/>
    <w:rsid w:val="000E6EDE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02"/>
    <w:rsid w:val="000F0A17"/>
    <w:rsid w:val="000F0ACF"/>
    <w:rsid w:val="000F0E90"/>
    <w:rsid w:val="000F14EF"/>
    <w:rsid w:val="000F18A9"/>
    <w:rsid w:val="000F1FF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D1C"/>
    <w:rsid w:val="000F6122"/>
    <w:rsid w:val="000F61B2"/>
    <w:rsid w:val="000F645E"/>
    <w:rsid w:val="000F64AB"/>
    <w:rsid w:val="000F656C"/>
    <w:rsid w:val="000F6687"/>
    <w:rsid w:val="000F6749"/>
    <w:rsid w:val="000F69C4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6F38"/>
    <w:rsid w:val="00110238"/>
    <w:rsid w:val="001108DD"/>
    <w:rsid w:val="00110A5E"/>
    <w:rsid w:val="00111306"/>
    <w:rsid w:val="00111A47"/>
    <w:rsid w:val="00111AB6"/>
    <w:rsid w:val="00111B8E"/>
    <w:rsid w:val="00112231"/>
    <w:rsid w:val="0011272A"/>
    <w:rsid w:val="0011277D"/>
    <w:rsid w:val="00112AA9"/>
    <w:rsid w:val="00112C08"/>
    <w:rsid w:val="0011316C"/>
    <w:rsid w:val="0011424E"/>
    <w:rsid w:val="001142E1"/>
    <w:rsid w:val="0011441B"/>
    <w:rsid w:val="00114800"/>
    <w:rsid w:val="00114A85"/>
    <w:rsid w:val="00114EA7"/>
    <w:rsid w:val="00115922"/>
    <w:rsid w:val="00115EBF"/>
    <w:rsid w:val="00115F17"/>
    <w:rsid w:val="00116276"/>
    <w:rsid w:val="0011656D"/>
    <w:rsid w:val="001169CA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352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604"/>
    <w:rsid w:val="00123BD5"/>
    <w:rsid w:val="001240F9"/>
    <w:rsid w:val="0012429A"/>
    <w:rsid w:val="00124551"/>
    <w:rsid w:val="001247D5"/>
    <w:rsid w:val="001248FA"/>
    <w:rsid w:val="001249C9"/>
    <w:rsid w:val="00124FD6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B9F"/>
    <w:rsid w:val="00126CF1"/>
    <w:rsid w:val="00126E0E"/>
    <w:rsid w:val="00126F35"/>
    <w:rsid w:val="0012700F"/>
    <w:rsid w:val="001271EB"/>
    <w:rsid w:val="0012764D"/>
    <w:rsid w:val="0012799B"/>
    <w:rsid w:val="00127A34"/>
    <w:rsid w:val="00127B87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2"/>
    <w:rsid w:val="0013253E"/>
    <w:rsid w:val="001325A0"/>
    <w:rsid w:val="00132767"/>
    <w:rsid w:val="001338C3"/>
    <w:rsid w:val="00133BD2"/>
    <w:rsid w:val="00134407"/>
    <w:rsid w:val="001344C1"/>
    <w:rsid w:val="00134A0E"/>
    <w:rsid w:val="00134B24"/>
    <w:rsid w:val="00134CCE"/>
    <w:rsid w:val="00135AA2"/>
    <w:rsid w:val="001367FE"/>
    <w:rsid w:val="001369DE"/>
    <w:rsid w:val="00136AC5"/>
    <w:rsid w:val="001374C6"/>
    <w:rsid w:val="00137AC3"/>
    <w:rsid w:val="00137AFE"/>
    <w:rsid w:val="00140E23"/>
    <w:rsid w:val="0014114A"/>
    <w:rsid w:val="0014150C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39C"/>
    <w:rsid w:val="0014455F"/>
    <w:rsid w:val="001446E6"/>
    <w:rsid w:val="00144D66"/>
    <w:rsid w:val="00144D9E"/>
    <w:rsid w:val="00145205"/>
    <w:rsid w:val="0014528B"/>
    <w:rsid w:val="0014570E"/>
    <w:rsid w:val="00145AB8"/>
    <w:rsid w:val="00145B40"/>
    <w:rsid w:val="00145BAC"/>
    <w:rsid w:val="00145BC5"/>
    <w:rsid w:val="00145D74"/>
    <w:rsid w:val="001460E6"/>
    <w:rsid w:val="00146283"/>
    <w:rsid w:val="0014659F"/>
    <w:rsid w:val="00146992"/>
    <w:rsid w:val="00146ADA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0F88"/>
    <w:rsid w:val="00151022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ADD"/>
    <w:rsid w:val="00152E4B"/>
    <w:rsid w:val="00152E77"/>
    <w:rsid w:val="00152E9B"/>
    <w:rsid w:val="0015301A"/>
    <w:rsid w:val="00153048"/>
    <w:rsid w:val="001530AD"/>
    <w:rsid w:val="00153122"/>
    <w:rsid w:val="0015314A"/>
    <w:rsid w:val="001532E6"/>
    <w:rsid w:val="00153367"/>
    <w:rsid w:val="0015367E"/>
    <w:rsid w:val="00153A17"/>
    <w:rsid w:val="00153A70"/>
    <w:rsid w:val="00153B08"/>
    <w:rsid w:val="00153DEB"/>
    <w:rsid w:val="00154511"/>
    <w:rsid w:val="001548FD"/>
    <w:rsid w:val="0015496E"/>
    <w:rsid w:val="001550A3"/>
    <w:rsid w:val="00155271"/>
    <w:rsid w:val="0015539B"/>
    <w:rsid w:val="00155853"/>
    <w:rsid w:val="001558F0"/>
    <w:rsid w:val="00155B0A"/>
    <w:rsid w:val="00156A8D"/>
    <w:rsid w:val="00157298"/>
    <w:rsid w:val="001573D6"/>
    <w:rsid w:val="001576FA"/>
    <w:rsid w:val="001578F2"/>
    <w:rsid w:val="00157B8B"/>
    <w:rsid w:val="00157C9A"/>
    <w:rsid w:val="00157CF8"/>
    <w:rsid w:val="00157E96"/>
    <w:rsid w:val="00157F5F"/>
    <w:rsid w:val="00160292"/>
    <w:rsid w:val="001611F9"/>
    <w:rsid w:val="00161255"/>
    <w:rsid w:val="001613CD"/>
    <w:rsid w:val="00161404"/>
    <w:rsid w:val="001616E9"/>
    <w:rsid w:val="00161776"/>
    <w:rsid w:val="001617B2"/>
    <w:rsid w:val="00161A8C"/>
    <w:rsid w:val="00161E1B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2F3A"/>
    <w:rsid w:val="001630FD"/>
    <w:rsid w:val="0016313A"/>
    <w:rsid w:val="001638BB"/>
    <w:rsid w:val="001638D0"/>
    <w:rsid w:val="00163C7C"/>
    <w:rsid w:val="00163CD9"/>
    <w:rsid w:val="001643CE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1C2"/>
    <w:rsid w:val="0016665A"/>
    <w:rsid w:val="00166A6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1A4D"/>
    <w:rsid w:val="0017235D"/>
    <w:rsid w:val="0017254F"/>
    <w:rsid w:val="00172660"/>
    <w:rsid w:val="00172A7C"/>
    <w:rsid w:val="00172C43"/>
    <w:rsid w:val="00172E0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A4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275"/>
    <w:rsid w:val="001843E6"/>
    <w:rsid w:val="0018488C"/>
    <w:rsid w:val="00185091"/>
    <w:rsid w:val="001855D0"/>
    <w:rsid w:val="001858D3"/>
    <w:rsid w:val="00185942"/>
    <w:rsid w:val="00185A19"/>
    <w:rsid w:val="00185AA9"/>
    <w:rsid w:val="00186180"/>
    <w:rsid w:val="001862A4"/>
    <w:rsid w:val="001868F2"/>
    <w:rsid w:val="00186E14"/>
    <w:rsid w:val="00187376"/>
    <w:rsid w:val="0018759C"/>
    <w:rsid w:val="0018759D"/>
    <w:rsid w:val="001875B3"/>
    <w:rsid w:val="001877DC"/>
    <w:rsid w:val="00187B93"/>
    <w:rsid w:val="00187FA8"/>
    <w:rsid w:val="00190138"/>
    <w:rsid w:val="00190A00"/>
    <w:rsid w:val="00191176"/>
    <w:rsid w:val="001918B1"/>
    <w:rsid w:val="001918C5"/>
    <w:rsid w:val="00191B19"/>
    <w:rsid w:val="00192088"/>
    <w:rsid w:val="00192530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91"/>
    <w:rsid w:val="00195FB2"/>
    <w:rsid w:val="00196401"/>
    <w:rsid w:val="00196515"/>
    <w:rsid w:val="001967FF"/>
    <w:rsid w:val="0019697D"/>
    <w:rsid w:val="00197226"/>
    <w:rsid w:val="001978FF"/>
    <w:rsid w:val="001A0ED5"/>
    <w:rsid w:val="001A1506"/>
    <w:rsid w:val="001A260A"/>
    <w:rsid w:val="001A2C26"/>
    <w:rsid w:val="001A2DDC"/>
    <w:rsid w:val="001A2E74"/>
    <w:rsid w:val="001A34D5"/>
    <w:rsid w:val="001A3EB9"/>
    <w:rsid w:val="001A3FE5"/>
    <w:rsid w:val="001A41D2"/>
    <w:rsid w:val="001A439D"/>
    <w:rsid w:val="001A4DC6"/>
    <w:rsid w:val="001A5161"/>
    <w:rsid w:val="001A523A"/>
    <w:rsid w:val="001A541E"/>
    <w:rsid w:val="001A5797"/>
    <w:rsid w:val="001A6690"/>
    <w:rsid w:val="001A6718"/>
    <w:rsid w:val="001A6821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653"/>
    <w:rsid w:val="001B379B"/>
    <w:rsid w:val="001B465A"/>
    <w:rsid w:val="001B48F0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F5"/>
    <w:rsid w:val="001C0C42"/>
    <w:rsid w:val="001C1163"/>
    <w:rsid w:val="001C1522"/>
    <w:rsid w:val="001C1946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5C7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1D9"/>
    <w:rsid w:val="001C63E4"/>
    <w:rsid w:val="001C64B3"/>
    <w:rsid w:val="001C65E2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1E99"/>
    <w:rsid w:val="001D220D"/>
    <w:rsid w:val="001D2308"/>
    <w:rsid w:val="001D28AD"/>
    <w:rsid w:val="001D28ED"/>
    <w:rsid w:val="001D2E51"/>
    <w:rsid w:val="001D3434"/>
    <w:rsid w:val="001D38A9"/>
    <w:rsid w:val="001D39D9"/>
    <w:rsid w:val="001D3AF7"/>
    <w:rsid w:val="001D3C59"/>
    <w:rsid w:val="001D470F"/>
    <w:rsid w:val="001D4D02"/>
    <w:rsid w:val="001D556C"/>
    <w:rsid w:val="001D5B34"/>
    <w:rsid w:val="001D5F77"/>
    <w:rsid w:val="001D630F"/>
    <w:rsid w:val="001D64A9"/>
    <w:rsid w:val="001D6915"/>
    <w:rsid w:val="001D6D8E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874"/>
    <w:rsid w:val="001E196E"/>
    <w:rsid w:val="001E1ACB"/>
    <w:rsid w:val="001E2565"/>
    <w:rsid w:val="001E258F"/>
    <w:rsid w:val="001E2738"/>
    <w:rsid w:val="001E2761"/>
    <w:rsid w:val="001E27F5"/>
    <w:rsid w:val="001E2990"/>
    <w:rsid w:val="001E29EF"/>
    <w:rsid w:val="001E2B21"/>
    <w:rsid w:val="001E3023"/>
    <w:rsid w:val="001E3193"/>
    <w:rsid w:val="001E3608"/>
    <w:rsid w:val="001E3761"/>
    <w:rsid w:val="001E3B0D"/>
    <w:rsid w:val="001E3E8A"/>
    <w:rsid w:val="001E415B"/>
    <w:rsid w:val="001E4379"/>
    <w:rsid w:val="001E43DF"/>
    <w:rsid w:val="001E4557"/>
    <w:rsid w:val="001E4C53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6E44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2C8D"/>
    <w:rsid w:val="001F35BF"/>
    <w:rsid w:val="001F36B2"/>
    <w:rsid w:val="001F3AB2"/>
    <w:rsid w:val="001F4808"/>
    <w:rsid w:val="001F4CDE"/>
    <w:rsid w:val="001F4EA6"/>
    <w:rsid w:val="001F5313"/>
    <w:rsid w:val="001F560D"/>
    <w:rsid w:val="001F5E88"/>
    <w:rsid w:val="001F64E3"/>
    <w:rsid w:val="001F6600"/>
    <w:rsid w:val="001F6854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391"/>
    <w:rsid w:val="00201475"/>
    <w:rsid w:val="0020155F"/>
    <w:rsid w:val="002021BE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968"/>
    <w:rsid w:val="00207BA0"/>
    <w:rsid w:val="00207C6A"/>
    <w:rsid w:val="00207E7D"/>
    <w:rsid w:val="002103C2"/>
    <w:rsid w:val="002105AD"/>
    <w:rsid w:val="00210C92"/>
    <w:rsid w:val="00211232"/>
    <w:rsid w:val="00211465"/>
    <w:rsid w:val="00211614"/>
    <w:rsid w:val="002119F1"/>
    <w:rsid w:val="00212524"/>
    <w:rsid w:val="00213073"/>
    <w:rsid w:val="00213370"/>
    <w:rsid w:val="002134DD"/>
    <w:rsid w:val="0021364C"/>
    <w:rsid w:val="002137B0"/>
    <w:rsid w:val="002139A3"/>
    <w:rsid w:val="00213D9A"/>
    <w:rsid w:val="0021433D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1D3"/>
    <w:rsid w:val="00216330"/>
    <w:rsid w:val="002165A7"/>
    <w:rsid w:val="002168A1"/>
    <w:rsid w:val="00216BCD"/>
    <w:rsid w:val="002170AB"/>
    <w:rsid w:val="00217480"/>
    <w:rsid w:val="002175EE"/>
    <w:rsid w:val="002179E8"/>
    <w:rsid w:val="00217A39"/>
    <w:rsid w:val="00217FF4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B3"/>
    <w:rsid w:val="00223EF3"/>
    <w:rsid w:val="002246EF"/>
    <w:rsid w:val="00224E2C"/>
    <w:rsid w:val="00224FC9"/>
    <w:rsid w:val="002250A4"/>
    <w:rsid w:val="002252EF"/>
    <w:rsid w:val="002253A3"/>
    <w:rsid w:val="00225CC6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15"/>
    <w:rsid w:val="00231A34"/>
    <w:rsid w:val="00231A67"/>
    <w:rsid w:val="00231C8C"/>
    <w:rsid w:val="00231F59"/>
    <w:rsid w:val="00232285"/>
    <w:rsid w:val="00232DCF"/>
    <w:rsid w:val="00232E67"/>
    <w:rsid w:val="00233722"/>
    <w:rsid w:val="002337DD"/>
    <w:rsid w:val="0023397E"/>
    <w:rsid w:val="00233B6E"/>
    <w:rsid w:val="00233BE8"/>
    <w:rsid w:val="00233D75"/>
    <w:rsid w:val="0023439C"/>
    <w:rsid w:val="00234447"/>
    <w:rsid w:val="0023497D"/>
    <w:rsid w:val="00234A43"/>
    <w:rsid w:val="00234A5D"/>
    <w:rsid w:val="00234AFE"/>
    <w:rsid w:val="00234FC1"/>
    <w:rsid w:val="00235897"/>
    <w:rsid w:val="002358BF"/>
    <w:rsid w:val="00235A5C"/>
    <w:rsid w:val="00235AA8"/>
    <w:rsid w:val="00235AAF"/>
    <w:rsid w:val="00235B51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C1"/>
    <w:rsid w:val="002408EA"/>
    <w:rsid w:val="00241A06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3D76"/>
    <w:rsid w:val="00243EB5"/>
    <w:rsid w:val="00244086"/>
    <w:rsid w:val="0024424A"/>
    <w:rsid w:val="00244A22"/>
    <w:rsid w:val="00244B96"/>
    <w:rsid w:val="00244C46"/>
    <w:rsid w:val="00244C95"/>
    <w:rsid w:val="00244F6D"/>
    <w:rsid w:val="00244FCB"/>
    <w:rsid w:val="0024549A"/>
    <w:rsid w:val="00245537"/>
    <w:rsid w:val="00245D24"/>
    <w:rsid w:val="002460AE"/>
    <w:rsid w:val="002460F1"/>
    <w:rsid w:val="002467BA"/>
    <w:rsid w:val="00246B46"/>
    <w:rsid w:val="002476B8"/>
    <w:rsid w:val="0024777F"/>
    <w:rsid w:val="00247859"/>
    <w:rsid w:val="00247C82"/>
    <w:rsid w:val="00247E52"/>
    <w:rsid w:val="00247E5F"/>
    <w:rsid w:val="00247EBB"/>
    <w:rsid w:val="00250716"/>
    <w:rsid w:val="00250D8A"/>
    <w:rsid w:val="00251249"/>
    <w:rsid w:val="0025295E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3EF"/>
    <w:rsid w:val="002546D3"/>
    <w:rsid w:val="00254912"/>
    <w:rsid w:val="00255785"/>
    <w:rsid w:val="00255A31"/>
    <w:rsid w:val="00255B8E"/>
    <w:rsid w:val="00255C02"/>
    <w:rsid w:val="002565A7"/>
    <w:rsid w:val="0025677A"/>
    <w:rsid w:val="002573C9"/>
    <w:rsid w:val="00257895"/>
    <w:rsid w:val="00257A71"/>
    <w:rsid w:val="00257ABE"/>
    <w:rsid w:val="00257C01"/>
    <w:rsid w:val="00257E7C"/>
    <w:rsid w:val="0026081A"/>
    <w:rsid w:val="00260CD4"/>
    <w:rsid w:val="00260D8A"/>
    <w:rsid w:val="00261895"/>
    <w:rsid w:val="00261CCB"/>
    <w:rsid w:val="00261F8D"/>
    <w:rsid w:val="002622B2"/>
    <w:rsid w:val="00262506"/>
    <w:rsid w:val="00262C57"/>
    <w:rsid w:val="00262D2B"/>
    <w:rsid w:val="00263C60"/>
    <w:rsid w:val="00264054"/>
    <w:rsid w:val="00264427"/>
    <w:rsid w:val="002645CA"/>
    <w:rsid w:val="00264A16"/>
    <w:rsid w:val="00264D4F"/>
    <w:rsid w:val="00264DA4"/>
    <w:rsid w:val="0026593B"/>
    <w:rsid w:val="00265ADD"/>
    <w:rsid w:val="00265AF6"/>
    <w:rsid w:val="00265D56"/>
    <w:rsid w:val="00265D5B"/>
    <w:rsid w:val="00266125"/>
    <w:rsid w:val="00266245"/>
    <w:rsid w:val="002666AA"/>
    <w:rsid w:val="002666AC"/>
    <w:rsid w:val="00266C18"/>
    <w:rsid w:val="00267419"/>
    <w:rsid w:val="00267C21"/>
    <w:rsid w:val="00267D37"/>
    <w:rsid w:val="00267DC7"/>
    <w:rsid w:val="00267E22"/>
    <w:rsid w:val="002702C9"/>
    <w:rsid w:val="002704AC"/>
    <w:rsid w:val="00270748"/>
    <w:rsid w:val="00270808"/>
    <w:rsid w:val="00270934"/>
    <w:rsid w:val="00270C0E"/>
    <w:rsid w:val="00270D7E"/>
    <w:rsid w:val="00270E6E"/>
    <w:rsid w:val="00270F8B"/>
    <w:rsid w:val="00271043"/>
    <w:rsid w:val="00271120"/>
    <w:rsid w:val="0027126C"/>
    <w:rsid w:val="00271402"/>
    <w:rsid w:val="002717BE"/>
    <w:rsid w:val="00272632"/>
    <w:rsid w:val="0027279B"/>
    <w:rsid w:val="00272BF8"/>
    <w:rsid w:val="00272C76"/>
    <w:rsid w:val="00272FAF"/>
    <w:rsid w:val="0027344A"/>
    <w:rsid w:val="0027396B"/>
    <w:rsid w:val="00273AA4"/>
    <w:rsid w:val="00273B55"/>
    <w:rsid w:val="00273D16"/>
    <w:rsid w:val="00274690"/>
    <w:rsid w:val="002746F5"/>
    <w:rsid w:val="00274736"/>
    <w:rsid w:val="00274B2A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B9E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1A5"/>
    <w:rsid w:val="0028321F"/>
    <w:rsid w:val="002833AD"/>
    <w:rsid w:val="00283589"/>
    <w:rsid w:val="0028381C"/>
    <w:rsid w:val="00283923"/>
    <w:rsid w:val="00283CCB"/>
    <w:rsid w:val="00283EB1"/>
    <w:rsid w:val="00283FD6"/>
    <w:rsid w:val="002841E5"/>
    <w:rsid w:val="00284520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87957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C81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1746"/>
    <w:rsid w:val="002A1AC4"/>
    <w:rsid w:val="002A1DC5"/>
    <w:rsid w:val="002A222F"/>
    <w:rsid w:val="002A22A3"/>
    <w:rsid w:val="002A2739"/>
    <w:rsid w:val="002A2837"/>
    <w:rsid w:val="002A289F"/>
    <w:rsid w:val="002A2927"/>
    <w:rsid w:val="002A358D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868"/>
    <w:rsid w:val="002B3D88"/>
    <w:rsid w:val="002B4A85"/>
    <w:rsid w:val="002B4B06"/>
    <w:rsid w:val="002B4B35"/>
    <w:rsid w:val="002B50C1"/>
    <w:rsid w:val="002B5C48"/>
    <w:rsid w:val="002B5D50"/>
    <w:rsid w:val="002B6049"/>
    <w:rsid w:val="002B62A0"/>
    <w:rsid w:val="002B68A5"/>
    <w:rsid w:val="002B71CC"/>
    <w:rsid w:val="002B77BE"/>
    <w:rsid w:val="002B77D8"/>
    <w:rsid w:val="002B7BFD"/>
    <w:rsid w:val="002C02C3"/>
    <w:rsid w:val="002C075A"/>
    <w:rsid w:val="002C0825"/>
    <w:rsid w:val="002C08A2"/>
    <w:rsid w:val="002C2287"/>
    <w:rsid w:val="002C267A"/>
    <w:rsid w:val="002C2CEE"/>
    <w:rsid w:val="002C30DB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7189"/>
    <w:rsid w:val="002C72D5"/>
    <w:rsid w:val="002C7B1B"/>
    <w:rsid w:val="002C7BFE"/>
    <w:rsid w:val="002C7D6B"/>
    <w:rsid w:val="002C7EB0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A9B"/>
    <w:rsid w:val="002D2DF1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46F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8C4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323"/>
    <w:rsid w:val="002E6AA7"/>
    <w:rsid w:val="002E6B87"/>
    <w:rsid w:val="002E6C42"/>
    <w:rsid w:val="002E6E38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88"/>
    <w:rsid w:val="002F270C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EF2"/>
    <w:rsid w:val="002F5F11"/>
    <w:rsid w:val="002F603E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9AC"/>
    <w:rsid w:val="00301BE3"/>
    <w:rsid w:val="00301C1E"/>
    <w:rsid w:val="00302169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E98"/>
    <w:rsid w:val="00304F42"/>
    <w:rsid w:val="0030502A"/>
    <w:rsid w:val="0030525A"/>
    <w:rsid w:val="00305284"/>
    <w:rsid w:val="003056C0"/>
    <w:rsid w:val="00305AB0"/>
    <w:rsid w:val="00305AC3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AFD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837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9A9"/>
    <w:rsid w:val="00317AE4"/>
    <w:rsid w:val="003205E2"/>
    <w:rsid w:val="00320917"/>
    <w:rsid w:val="0032099F"/>
    <w:rsid w:val="00320A59"/>
    <w:rsid w:val="00320BF6"/>
    <w:rsid w:val="0032128F"/>
    <w:rsid w:val="00321484"/>
    <w:rsid w:val="003218D2"/>
    <w:rsid w:val="00321FE9"/>
    <w:rsid w:val="0032219C"/>
    <w:rsid w:val="00322615"/>
    <w:rsid w:val="0032280D"/>
    <w:rsid w:val="00322D50"/>
    <w:rsid w:val="00322EF7"/>
    <w:rsid w:val="00322F32"/>
    <w:rsid w:val="003230C0"/>
    <w:rsid w:val="00323106"/>
    <w:rsid w:val="003231C2"/>
    <w:rsid w:val="00323E8C"/>
    <w:rsid w:val="00324192"/>
    <w:rsid w:val="003241F6"/>
    <w:rsid w:val="0032439C"/>
    <w:rsid w:val="00324438"/>
    <w:rsid w:val="003245FA"/>
    <w:rsid w:val="003248C1"/>
    <w:rsid w:val="00324B64"/>
    <w:rsid w:val="00324BB2"/>
    <w:rsid w:val="00324DD3"/>
    <w:rsid w:val="00324F4D"/>
    <w:rsid w:val="0032500C"/>
    <w:rsid w:val="003253F2"/>
    <w:rsid w:val="00325753"/>
    <w:rsid w:val="0032584D"/>
    <w:rsid w:val="00325995"/>
    <w:rsid w:val="00325D77"/>
    <w:rsid w:val="00325EAB"/>
    <w:rsid w:val="00325EB0"/>
    <w:rsid w:val="00326020"/>
    <w:rsid w:val="00326386"/>
    <w:rsid w:val="0032679A"/>
    <w:rsid w:val="003267E3"/>
    <w:rsid w:val="00326D45"/>
    <w:rsid w:val="00327196"/>
    <w:rsid w:val="003276D3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6CE"/>
    <w:rsid w:val="003337DE"/>
    <w:rsid w:val="00333CA4"/>
    <w:rsid w:val="00333F3B"/>
    <w:rsid w:val="00334630"/>
    <w:rsid w:val="00334712"/>
    <w:rsid w:val="00334785"/>
    <w:rsid w:val="00334FAB"/>
    <w:rsid w:val="003350BB"/>
    <w:rsid w:val="003357A9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2A3"/>
    <w:rsid w:val="00340B32"/>
    <w:rsid w:val="00340B76"/>
    <w:rsid w:val="00341292"/>
    <w:rsid w:val="0034198C"/>
    <w:rsid w:val="00342599"/>
    <w:rsid w:val="00342712"/>
    <w:rsid w:val="00342866"/>
    <w:rsid w:val="00342936"/>
    <w:rsid w:val="00342AEF"/>
    <w:rsid w:val="00342B16"/>
    <w:rsid w:val="00342E5D"/>
    <w:rsid w:val="00343080"/>
    <w:rsid w:val="0034328F"/>
    <w:rsid w:val="003436B7"/>
    <w:rsid w:val="00343A59"/>
    <w:rsid w:val="00344460"/>
    <w:rsid w:val="00344BC0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6F"/>
    <w:rsid w:val="003463FE"/>
    <w:rsid w:val="003467C0"/>
    <w:rsid w:val="00346AB9"/>
    <w:rsid w:val="00346B36"/>
    <w:rsid w:val="00346C54"/>
    <w:rsid w:val="00346EB0"/>
    <w:rsid w:val="003471C7"/>
    <w:rsid w:val="00347208"/>
    <w:rsid w:val="00347232"/>
    <w:rsid w:val="00347543"/>
    <w:rsid w:val="00347573"/>
    <w:rsid w:val="003478EB"/>
    <w:rsid w:val="00347958"/>
    <w:rsid w:val="00347B98"/>
    <w:rsid w:val="00350002"/>
    <w:rsid w:val="00350E8A"/>
    <w:rsid w:val="003512EB"/>
    <w:rsid w:val="00351A0F"/>
    <w:rsid w:val="00351C27"/>
    <w:rsid w:val="00351DD0"/>
    <w:rsid w:val="0035214A"/>
    <w:rsid w:val="00352160"/>
    <w:rsid w:val="0035223A"/>
    <w:rsid w:val="003523E9"/>
    <w:rsid w:val="003525A3"/>
    <w:rsid w:val="0035280C"/>
    <w:rsid w:val="00352C3C"/>
    <w:rsid w:val="00352E70"/>
    <w:rsid w:val="0035324C"/>
    <w:rsid w:val="003534DF"/>
    <w:rsid w:val="003535C1"/>
    <w:rsid w:val="003539CE"/>
    <w:rsid w:val="003541BF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AC0"/>
    <w:rsid w:val="00361B0B"/>
    <w:rsid w:val="00361CEB"/>
    <w:rsid w:val="003624D9"/>
    <w:rsid w:val="00362524"/>
    <w:rsid w:val="003627A2"/>
    <w:rsid w:val="003628F2"/>
    <w:rsid w:val="00362A74"/>
    <w:rsid w:val="00362C3B"/>
    <w:rsid w:val="003635F0"/>
    <w:rsid w:val="00363DC5"/>
    <w:rsid w:val="00363EEC"/>
    <w:rsid w:val="00364244"/>
    <w:rsid w:val="00364288"/>
    <w:rsid w:val="00364B5C"/>
    <w:rsid w:val="00364DFE"/>
    <w:rsid w:val="0036514F"/>
    <w:rsid w:val="0036529F"/>
    <w:rsid w:val="00365444"/>
    <w:rsid w:val="00365687"/>
    <w:rsid w:val="00365BF8"/>
    <w:rsid w:val="00366377"/>
    <w:rsid w:val="0036668E"/>
    <w:rsid w:val="00366729"/>
    <w:rsid w:val="0036687C"/>
    <w:rsid w:val="00366CBE"/>
    <w:rsid w:val="00366CD4"/>
    <w:rsid w:val="00366DC2"/>
    <w:rsid w:val="00366EE2"/>
    <w:rsid w:val="00367981"/>
    <w:rsid w:val="003701E8"/>
    <w:rsid w:val="003703E6"/>
    <w:rsid w:val="0037066F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6AA"/>
    <w:rsid w:val="00377D70"/>
    <w:rsid w:val="00377FC0"/>
    <w:rsid w:val="00380021"/>
    <w:rsid w:val="0038006E"/>
    <w:rsid w:val="003802AC"/>
    <w:rsid w:val="00380408"/>
    <w:rsid w:val="00380599"/>
    <w:rsid w:val="003807C3"/>
    <w:rsid w:val="00380E9D"/>
    <w:rsid w:val="00381050"/>
    <w:rsid w:val="00381CBC"/>
    <w:rsid w:val="00381D7A"/>
    <w:rsid w:val="00381F93"/>
    <w:rsid w:val="00382268"/>
    <w:rsid w:val="0038295C"/>
    <w:rsid w:val="00382F29"/>
    <w:rsid w:val="003839D2"/>
    <w:rsid w:val="00383B8D"/>
    <w:rsid w:val="003842BB"/>
    <w:rsid w:val="00384367"/>
    <w:rsid w:val="00384C84"/>
    <w:rsid w:val="00385304"/>
    <w:rsid w:val="00385365"/>
    <w:rsid w:val="003853C7"/>
    <w:rsid w:val="0038547C"/>
    <w:rsid w:val="00385603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ACD"/>
    <w:rsid w:val="00387DFE"/>
    <w:rsid w:val="00390037"/>
    <w:rsid w:val="00390059"/>
    <w:rsid w:val="003906BB"/>
    <w:rsid w:val="00390AB1"/>
    <w:rsid w:val="00390B83"/>
    <w:rsid w:val="00390D5C"/>
    <w:rsid w:val="0039144E"/>
    <w:rsid w:val="0039170E"/>
    <w:rsid w:val="00391E9D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B85"/>
    <w:rsid w:val="00396D1D"/>
    <w:rsid w:val="00396D88"/>
    <w:rsid w:val="00397161"/>
    <w:rsid w:val="00397561"/>
    <w:rsid w:val="003977D4"/>
    <w:rsid w:val="00397812"/>
    <w:rsid w:val="003979DD"/>
    <w:rsid w:val="00397DC4"/>
    <w:rsid w:val="00397F5D"/>
    <w:rsid w:val="003A0140"/>
    <w:rsid w:val="003A050A"/>
    <w:rsid w:val="003A074F"/>
    <w:rsid w:val="003A0CB9"/>
    <w:rsid w:val="003A1011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162"/>
    <w:rsid w:val="003A433C"/>
    <w:rsid w:val="003A4623"/>
    <w:rsid w:val="003A500D"/>
    <w:rsid w:val="003A51C6"/>
    <w:rsid w:val="003A5F88"/>
    <w:rsid w:val="003A62E1"/>
    <w:rsid w:val="003A6460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2C"/>
    <w:rsid w:val="003B3079"/>
    <w:rsid w:val="003B3266"/>
    <w:rsid w:val="003B3443"/>
    <w:rsid w:val="003B35E5"/>
    <w:rsid w:val="003B37D1"/>
    <w:rsid w:val="003B3929"/>
    <w:rsid w:val="003B3D8D"/>
    <w:rsid w:val="003B3E6E"/>
    <w:rsid w:val="003B47A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83A"/>
    <w:rsid w:val="003C497F"/>
    <w:rsid w:val="003C4993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077"/>
    <w:rsid w:val="003C7139"/>
    <w:rsid w:val="003C7D8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406"/>
    <w:rsid w:val="003D4952"/>
    <w:rsid w:val="003D4975"/>
    <w:rsid w:val="003D4DDF"/>
    <w:rsid w:val="003D5842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8F2"/>
    <w:rsid w:val="003E1A6B"/>
    <w:rsid w:val="003E2A19"/>
    <w:rsid w:val="003E3441"/>
    <w:rsid w:val="003E385D"/>
    <w:rsid w:val="003E3BD7"/>
    <w:rsid w:val="003E43BE"/>
    <w:rsid w:val="003E447F"/>
    <w:rsid w:val="003E499C"/>
    <w:rsid w:val="003E4E53"/>
    <w:rsid w:val="003E515A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440"/>
    <w:rsid w:val="003E7C28"/>
    <w:rsid w:val="003F011D"/>
    <w:rsid w:val="003F01D7"/>
    <w:rsid w:val="003F020C"/>
    <w:rsid w:val="003F0686"/>
    <w:rsid w:val="003F0B34"/>
    <w:rsid w:val="003F1A25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5D5"/>
    <w:rsid w:val="003F5955"/>
    <w:rsid w:val="003F59E9"/>
    <w:rsid w:val="003F5B96"/>
    <w:rsid w:val="003F5C48"/>
    <w:rsid w:val="003F65DB"/>
    <w:rsid w:val="003F66F9"/>
    <w:rsid w:val="003F6938"/>
    <w:rsid w:val="003F6B4D"/>
    <w:rsid w:val="003F6F57"/>
    <w:rsid w:val="003F714C"/>
    <w:rsid w:val="003F775C"/>
    <w:rsid w:val="003F77D2"/>
    <w:rsid w:val="0040016F"/>
    <w:rsid w:val="00400198"/>
    <w:rsid w:val="004002A9"/>
    <w:rsid w:val="00400D69"/>
    <w:rsid w:val="00400FC5"/>
    <w:rsid w:val="0040143D"/>
    <w:rsid w:val="004016A2"/>
    <w:rsid w:val="00401951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9A8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059"/>
    <w:rsid w:val="004077DD"/>
    <w:rsid w:val="00407A36"/>
    <w:rsid w:val="00407B59"/>
    <w:rsid w:val="00407BF0"/>
    <w:rsid w:val="00410114"/>
    <w:rsid w:val="004107C5"/>
    <w:rsid w:val="00410C0B"/>
    <w:rsid w:val="00410E3C"/>
    <w:rsid w:val="0041129A"/>
    <w:rsid w:val="00411DF9"/>
    <w:rsid w:val="00411F1F"/>
    <w:rsid w:val="004125C2"/>
    <w:rsid w:val="00412F2C"/>
    <w:rsid w:val="00412FF9"/>
    <w:rsid w:val="00413451"/>
    <w:rsid w:val="00413475"/>
    <w:rsid w:val="0041380B"/>
    <w:rsid w:val="00414154"/>
    <w:rsid w:val="0041417E"/>
    <w:rsid w:val="00414866"/>
    <w:rsid w:val="00414E89"/>
    <w:rsid w:val="0041523D"/>
    <w:rsid w:val="0041535E"/>
    <w:rsid w:val="004157F4"/>
    <w:rsid w:val="00415AFC"/>
    <w:rsid w:val="00416094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639"/>
    <w:rsid w:val="00422A13"/>
    <w:rsid w:val="00422E51"/>
    <w:rsid w:val="0042315A"/>
    <w:rsid w:val="00423173"/>
    <w:rsid w:val="00423B82"/>
    <w:rsid w:val="00424278"/>
    <w:rsid w:val="00424968"/>
    <w:rsid w:val="00425161"/>
    <w:rsid w:val="004254CA"/>
    <w:rsid w:val="00425639"/>
    <w:rsid w:val="00425783"/>
    <w:rsid w:val="004261BB"/>
    <w:rsid w:val="004263B3"/>
    <w:rsid w:val="004268BA"/>
    <w:rsid w:val="00426AB4"/>
    <w:rsid w:val="00426AD8"/>
    <w:rsid w:val="00426EFB"/>
    <w:rsid w:val="00427C80"/>
    <w:rsid w:val="00427E4B"/>
    <w:rsid w:val="004303A3"/>
    <w:rsid w:val="00430443"/>
    <w:rsid w:val="00430655"/>
    <w:rsid w:val="0043091F"/>
    <w:rsid w:val="00430B34"/>
    <w:rsid w:val="00430E24"/>
    <w:rsid w:val="004314E7"/>
    <w:rsid w:val="00431BB7"/>
    <w:rsid w:val="00431C31"/>
    <w:rsid w:val="00431D9B"/>
    <w:rsid w:val="00431DFC"/>
    <w:rsid w:val="00431F68"/>
    <w:rsid w:val="00431FB2"/>
    <w:rsid w:val="00432158"/>
    <w:rsid w:val="004324A4"/>
    <w:rsid w:val="00432E90"/>
    <w:rsid w:val="00433231"/>
    <w:rsid w:val="00433B93"/>
    <w:rsid w:val="00433D0F"/>
    <w:rsid w:val="00433FCB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7B2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192"/>
    <w:rsid w:val="004433D2"/>
    <w:rsid w:val="0044391A"/>
    <w:rsid w:val="0044396A"/>
    <w:rsid w:val="004439A5"/>
    <w:rsid w:val="00444818"/>
    <w:rsid w:val="00444874"/>
    <w:rsid w:val="004449EE"/>
    <w:rsid w:val="00444CCF"/>
    <w:rsid w:val="00444F8D"/>
    <w:rsid w:val="0044535E"/>
    <w:rsid w:val="00445793"/>
    <w:rsid w:val="0044589B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C8B"/>
    <w:rsid w:val="00446D59"/>
    <w:rsid w:val="00446E51"/>
    <w:rsid w:val="004472E6"/>
    <w:rsid w:val="00447456"/>
    <w:rsid w:val="004474D7"/>
    <w:rsid w:val="004475B6"/>
    <w:rsid w:val="00447623"/>
    <w:rsid w:val="00447B35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959"/>
    <w:rsid w:val="00451A20"/>
    <w:rsid w:val="00451BB3"/>
    <w:rsid w:val="00452098"/>
    <w:rsid w:val="0045253D"/>
    <w:rsid w:val="00452587"/>
    <w:rsid w:val="00452C5F"/>
    <w:rsid w:val="00452DF0"/>
    <w:rsid w:val="00452EFB"/>
    <w:rsid w:val="004534E9"/>
    <w:rsid w:val="00453543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2D7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691"/>
    <w:rsid w:val="00464F0F"/>
    <w:rsid w:val="00464FC6"/>
    <w:rsid w:val="00465079"/>
    <w:rsid w:val="0046536E"/>
    <w:rsid w:val="004656F4"/>
    <w:rsid w:val="00465FF6"/>
    <w:rsid w:val="00466B42"/>
    <w:rsid w:val="00466CE3"/>
    <w:rsid w:val="00466DF0"/>
    <w:rsid w:val="00466EBD"/>
    <w:rsid w:val="00467220"/>
    <w:rsid w:val="00467261"/>
    <w:rsid w:val="004675F8"/>
    <w:rsid w:val="00470423"/>
    <w:rsid w:val="0047065F"/>
    <w:rsid w:val="004706A4"/>
    <w:rsid w:val="004708E7"/>
    <w:rsid w:val="00470D71"/>
    <w:rsid w:val="00471048"/>
    <w:rsid w:val="00471FCE"/>
    <w:rsid w:val="0047212A"/>
    <w:rsid w:val="00472149"/>
    <w:rsid w:val="00472204"/>
    <w:rsid w:val="00472281"/>
    <w:rsid w:val="004727FD"/>
    <w:rsid w:val="004731B6"/>
    <w:rsid w:val="0047352F"/>
    <w:rsid w:val="00473BB8"/>
    <w:rsid w:val="00474063"/>
    <w:rsid w:val="004748A2"/>
    <w:rsid w:val="00474ADF"/>
    <w:rsid w:val="00474D7C"/>
    <w:rsid w:val="00474DA7"/>
    <w:rsid w:val="0047518F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C1D"/>
    <w:rsid w:val="00480E69"/>
    <w:rsid w:val="00481246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379"/>
    <w:rsid w:val="00483C1A"/>
    <w:rsid w:val="00483DDB"/>
    <w:rsid w:val="00484094"/>
    <w:rsid w:val="00484172"/>
    <w:rsid w:val="0048426B"/>
    <w:rsid w:val="00484324"/>
    <w:rsid w:val="00484C34"/>
    <w:rsid w:val="00484C5A"/>
    <w:rsid w:val="00484DBA"/>
    <w:rsid w:val="00484FF1"/>
    <w:rsid w:val="0048501B"/>
    <w:rsid w:val="00485316"/>
    <w:rsid w:val="004854A3"/>
    <w:rsid w:val="0048565E"/>
    <w:rsid w:val="004856D0"/>
    <w:rsid w:val="00485E7B"/>
    <w:rsid w:val="00485F24"/>
    <w:rsid w:val="00486137"/>
    <w:rsid w:val="004865A6"/>
    <w:rsid w:val="0048665D"/>
    <w:rsid w:val="00487169"/>
    <w:rsid w:val="0048780F"/>
    <w:rsid w:val="00490001"/>
    <w:rsid w:val="00490653"/>
    <w:rsid w:val="004906EE"/>
    <w:rsid w:val="00490A68"/>
    <w:rsid w:val="00490B78"/>
    <w:rsid w:val="00490C89"/>
    <w:rsid w:val="00491135"/>
    <w:rsid w:val="00492138"/>
    <w:rsid w:val="00492371"/>
    <w:rsid w:val="0049241D"/>
    <w:rsid w:val="00492FE1"/>
    <w:rsid w:val="00493189"/>
    <w:rsid w:val="00493429"/>
    <w:rsid w:val="00493451"/>
    <w:rsid w:val="00493542"/>
    <w:rsid w:val="00493778"/>
    <w:rsid w:val="00493D98"/>
    <w:rsid w:val="00494201"/>
    <w:rsid w:val="00494472"/>
    <w:rsid w:val="004945AA"/>
    <w:rsid w:val="004949AE"/>
    <w:rsid w:val="004949DC"/>
    <w:rsid w:val="00495987"/>
    <w:rsid w:val="00495E44"/>
    <w:rsid w:val="004960AE"/>
    <w:rsid w:val="00496967"/>
    <w:rsid w:val="00496B09"/>
    <w:rsid w:val="00496D07"/>
    <w:rsid w:val="00496DF4"/>
    <w:rsid w:val="00497362"/>
    <w:rsid w:val="00497777"/>
    <w:rsid w:val="004978A9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2FC2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A7C27"/>
    <w:rsid w:val="004B03DB"/>
    <w:rsid w:val="004B0A70"/>
    <w:rsid w:val="004B1061"/>
    <w:rsid w:val="004B1447"/>
    <w:rsid w:val="004B1A54"/>
    <w:rsid w:val="004B1B75"/>
    <w:rsid w:val="004B1D34"/>
    <w:rsid w:val="004B1E69"/>
    <w:rsid w:val="004B2045"/>
    <w:rsid w:val="004B204F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855"/>
    <w:rsid w:val="004B3D11"/>
    <w:rsid w:val="004B3EF2"/>
    <w:rsid w:val="004B4055"/>
    <w:rsid w:val="004B4319"/>
    <w:rsid w:val="004B44E1"/>
    <w:rsid w:val="004B4520"/>
    <w:rsid w:val="004B48FA"/>
    <w:rsid w:val="004B5084"/>
    <w:rsid w:val="004B53D6"/>
    <w:rsid w:val="004B5457"/>
    <w:rsid w:val="004B55D4"/>
    <w:rsid w:val="004B64E1"/>
    <w:rsid w:val="004B694B"/>
    <w:rsid w:val="004B6BEF"/>
    <w:rsid w:val="004B70E1"/>
    <w:rsid w:val="004B748C"/>
    <w:rsid w:val="004B74BC"/>
    <w:rsid w:val="004B752C"/>
    <w:rsid w:val="004B752F"/>
    <w:rsid w:val="004B786A"/>
    <w:rsid w:val="004B7C05"/>
    <w:rsid w:val="004B7D70"/>
    <w:rsid w:val="004C0659"/>
    <w:rsid w:val="004C093C"/>
    <w:rsid w:val="004C107E"/>
    <w:rsid w:val="004C164F"/>
    <w:rsid w:val="004C16C2"/>
    <w:rsid w:val="004C178D"/>
    <w:rsid w:val="004C1791"/>
    <w:rsid w:val="004C18AA"/>
    <w:rsid w:val="004C1A38"/>
    <w:rsid w:val="004C1B08"/>
    <w:rsid w:val="004C1CB9"/>
    <w:rsid w:val="004C1F6D"/>
    <w:rsid w:val="004C26F6"/>
    <w:rsid w:val="004C3117"/>
    <w:rsid w:val="004C4216"/>
    <w:rsid w:val="004C4338"/>
    <w:rsid w:val="004C4856"/>
    <w:rsid w:val="004C4C15"/>
    <w:rsid w:val="004C4D9E"/>
    <w:rsid w:val="004C5194"/>
    <w:rsid w:val="004C5661"/>
    <w:rsid w:val="004C5809"/>
    <w:rsid w:val="004C6024"/>
    <w:rsid w:val="004C6385"/>
    <w:rsid w:val="004C638E"/>
    <w:rsid w:val="004C646E"/>
    <w:rsid w:val="004C667A"/>
    <w:rsid w:val="004C673F"/>
    <w:rsid w:val="004C743C"/>
    <w:rsid w:val="004C75F1"/>
    <w:rsid w:val="004C7F43"/>
    <w:rsid w:val="004D0B65"/>
    <w:rsid w:val="004D0DF1"/>
    <w:rsid w:val="004D230E"/>
    <w:rsid w:val="004D265B"/>
    <w:rsid w:val="004D26A9"/>
    <w:rsid w:val="004D2A4A"/>
    <w:rsid w:val="004D2CBA"/>
    <w:rsid w:val="004D2F18"/>
    <w:rsid w:val="004D2F2C"/>
    <w:rsid w:val="004D2FEB"/>
    <w:rsid w:val="004D34C1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2D"/>
    <w:rsid w:val="004D744B"/>
    <w:rsid w:val="004D758D"/>
    <w:rsid w:val="004D77F4"/>
    <w:rsid w:val="004E02A8"/>
    <w:rsid w:val="004E0523"/>
    <w:rsid w:val="004E0C1E"/>
    <w:rsid w:val="004E0EC8"/>
    <w:rsid w:val="004E0F51"/>
    <w:rsid w:val="004E105A"/>
    <w:rsid w:val="004E1127"/>
    <w:rsid w:val="004E14C8"/>
    <w:rsid w:val="004E1A0F"/>
    <w:rsid w:val="004E1A41"/>
    <w:rsid w:val="004E1BCB"/>
    <w:rsid w:val="004E1F17"/>
    <w:rsid w:val="004E23AF"/>
    <w:rsid w:val="004E28FF"/>
    <w:rsid w:val="004E31AB"/>
    <w:rsid w:val="004E3A0E"/>
    <w:rsid w:val="004E3EB8"/>
    <w:rsid w:val="004E41E5"/>
    <w:rsid w:val="004E4362"/>
    <w:rsid w:val="004E44FF"/>
    <w:rsid w:val="004E4A8C"/>
    <w:rsid w:val="004E4AC2"/>
    <w:rsid w:val="004E5480"/>
    <w:rsid w:val="004E58D7"/>
    <w:rsid w:val="004E5B42"/>
    <w:rsid w:val="004E5C5C"/>
    <w:rsid w:val="004E5E55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CC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58B"/>
    <w:rsid w:val="004F56B0"/>
    <w:rsid w:val="004F5812"/>
    <w:rsid w:val="004F58B2"/>
    <w:rsid w:val="004F5A9B"/>
    <w:rsid w:val="004F5D9C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65"/>
    <w:rsid w:val="00503A92"/>
    <w:rsid w:val="00503B15"/>
    <w:rsid w:val="00503DB6"/>
    <w:rsid w:val="005043D3"/>
    <w:rsid w:val="00504435"/>
    <w:rsid w:val="0050443B"/>
    <w:rsid w:val="005047A7"/>
    <w:rsid w:val="005048B5"/>
    <w:rsid w:val="00504B8F"/>
    <w:rsid w:val="00504CDC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286"/>
    <w:rsid w:val="00507E37"/>
    <w:rsid w:val="00507F99"/>
    <w:rsid w:val="00510DD6"/>
    <w:rsid w:val="005117DD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3DE6"/>
    <w:rsid w:val="00514506"/>
    <w:rsid w:val="00514700"/>
    <w:rsid w:val="00514CB9"/>
    <w:rsid w:val="00514FAA"/>
    <w:rsid w:val="005158E7"/>
    <w:rsid w:val="00515BDD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AD3"/>
    <w:rsid w:val="00520D20"/>
    <w:rsid w:val="00520DDA"/>
    <w:rsid w:val="0052114E"/>
    <w:rsid w:val="0052122B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B4B"/>
    <w:rsid w:val="0052501F"/>
    <w:rsid w:val="0052513D"/>
    <w:rsid w:val="00525407"/>
    <w:rsid w:val="00525730"/>
    <w:rsid w:val="0052589A"/>
    <w:rsid w:val="00525D9A"/>
    <w:rsid w:val="00525EE8"/>
    <w:rsid w:val="0052635E"/>
    <w:rsid w:val="0052637D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09B"/>
    <w:rsid w:val="0053223D"/>
    <w:rsid w:val="005325F4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5EC"/>
    <w:rsid w:val="00541895"/>
    <w:rsid w:val="00541F70"/>
    <w:rsid w:val="0054212F"/>
    <w:rsid w:val="005421A7"/>
    <w:rsid w:val="0054247B"/>
    <w:rsid w:val="005424D4"/>
    <w:rsid w:val="005429B0"/>
    <w:rsid w:val="00542C19"/>
    <w:rsid w:val="00542CCA"/>
    <w:rsid w:val="00543173"/>
    <w:rsid w:val="005433F9"/>
    <w:rsid w:val="00543E00"/>
    <w:rsid w:val="00544203"/>
    <w:rsid w:val="0054497D"/>
    <w:rsid w:val="00544BFC"/>
    <w:rsid w:val="005453A5"/>
    <w:rsid w:val="00545611"/>
    <w:rsid w:val="005456F1"/>
    <w:rsid w:val="005459DA"/>
    <w:rsid w:val="00545D06"/>
    <w:rsid w:val="005461AD"/>
    <w:rsid w:val="00546258"/>
    <w:rsid w:val="0054675C"/>
    <w:rsid w:val="005468AD"/>
    <w:rsid w:val="00546F68"/>
    <w:rsid w:val="005475C6"/>
    <w:rsid w:val="005477A7"/>
    <w:rsid w:val="00547A9E"/>
    <w:rsid w:val="00547B11"/>
    <w:rsid w:val="00547CE4"/>
    <w:rsid w:val="0055012C"/>
    <w:rsid w:val="0055034D"/>
    <w:rsid w:val="00550818"/>
    <w:rsid w:val="00550973"/>
    <w:rsid w:val="00550A04"/>
    <w:rsid w:val="0055128D"/>
    <w:rsid w:val="00551501"/>
    <w:rsid w:val="005515B3"/>
    <w:rsid w:val="00551B72"/>
    <w:rsid w:val="00551C53"/>
    <w:rsid w:val="00552747"/>
    <w:rsid w:val="00552B4E"/>
    <w:rsid w:val="00552C54"/>
    <w:rsid w:val="00553596"/>
    <w:rsid w:val="005536E8"/>
    <w:rsid w:val="00553FD6"/>
    <w:rsid w:val="005540F7"/>
    <w:rsid w:val="0055420C"/>
    <w:rsid w:val="00554292"/>
    <w:rsid w:val="0055487A"/>
    <w:rsid w:val="00554956"/>
    <w:rsid w:val="00554A50"/>
    <w:rsid w:val="005557B0"/>
    <w:rsid w:val="00555E60"/>
    <w:rsid w:val="0055607D"/>
    <w:rsid w:val="0055676F"/>
    <w:rsid w:val="005570A8"/>
    <w:rsid w:val="0055740E"/>
    <w:rsid w:val="0055757D"/>
    <w:rsid w:val="00557AB7"/>
    <w:rsid w:val="005600D4"/>
    <w:rsid w:val="005601B0"/>
    <w:rsid w:val="005608FC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5C"/>
    <w:rsid w:val="00563C7E"/>
    <w:rsid w:val="00563D5B"/>
    <w:rsid w:val="00563DE8"/>
    <w:rsid w:val="00564B4F"/>
    <w:rsid w:val="00564C0A"/>
    <w:rsid w:val="00564F77"/>
    <w:rsid w:val="0056549F"/>
    <w:rsid w:val="00565DFE"/>
    <w:rsid w:val="0056638C"/>
    <w:rsid w:val="00566499"/>
    <w:rsid w:val="00566522"/>
    <w:rsid w:val="005666ED"/>
    <w:rsid w:val="005667D4"/>
    <w:rsid w:val="00566962"/>
    <w:rsid w:val="00566CBC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0DC7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9A9"/>
    <w:rsid w:val="00573C66"/>
    <w:rsid w:val="00574228"/>
    <w:rsid w:val="00574371"/>
    <w:rsid w:val="00574441"/>
    <w:rsid w:val="00574D4B"/>
    <w:rsid w:val="0057557B"/>
    <w:rsid w:val="00575B20"/>
    <w:rsid w:val="00575B89"/>
    <w:rsid w:val="00575B92"/>
    <w:rsid w:val="00575BD4"/>
    <w:rsid w:val="00576423"/>
    <w:rsid w:val="00576E58"/>
    <w:rsid w:val="005773AD"/>
    <w:rsid w:val="00577631"/>
    <w:rsid w:val="005778A2"/>
    <w:rsid w:val="005779B6"/>
    <w:rsid w:val="00577B44"/>
    <w:rsid w:val="00577E29"/>
    <w:rsid w:val="00580048"/>
    <w:rsid w:val="00580657"/>
    <w:rsid w:val="005807C6"/>
    <w:rsid w:val="005808D9"/>
    <w:rsid w:val="00580FF1"/>
    <w:rsid w:val="00581533"/>
    <w:rsid w:val="005815F0"/>
    <w:rsid w:val="0058199F"/>
    <w:rsid w:val="005821D0"/>
    <w:rsid w:val="0058239A"/>
    <w:rsid w:val="0058334C"/>
    <w:rsid w:val="00583838"/>
    <w:rsid w:val="00583B9C"/>
    <w:rsid w:val="00583F5F"/>
    <w:rsid w:val="00584620"/>
    <w:rsid w:val="005848F7"/>
    <w:rsid w:val="00584B6B"/>
    <w:rsid w:val="005850C3"/>
    <w:rsid w:val="0058539B"/>
    <w:rsid w:val="00585589"/>
    <w:rsid w:val="005856A1"/>
    <w:rsid w:val="0058578D"/>
    <w:rsid w:val="00585E08"/>
    <w:rsid w:val="00585F70"/>
    <w:rsid w:val="00587622"/>
    <w:rsid w:val="00587844"/>
    <w:rsid w:val="00587B66"/>
    <w:rsid w:val="00587C20"/>
    <w:rsid w:val="00587C8F"/>
    <w:rsid w:val="00587CCA"/>
    <w:rsid w:val="00587EE7"/>
    <w:rsid w:val="00590A53"/>
    <w:rsid w:val="00590EFD"/>
    <w:rsid w:val="00591693"/>
    <w:rsid w:val="005918D7"/>
    <w:rsid w:val="00591B08"/>
    <w:rsid w:val="00591CAA"/>
    <w:rsid w:val="00592311"/>
    <w:rsid w:val="005935D0"/>
    <w:rsid w:val="005937DD"/>
    <w:rsid w:val="0059382D"/>
    <w:rsid w:val="00593AB4"/>
    <w:rsid w:val="00593DBB"/>
    <w:rsid w:val="00593E9A"/>
    <w:rsid w:val="00594096"/>
    <w:rsid w:val="005946DB"/>
    <w:rsid w:val="0059491C"/>
    <w:rsid w:val="00594A0D"/>
    <w:rsid w:val="00594C1C"/>
    <w:rsid w:val="00594DA6"/>
    <w:rsid w:val="00595270"/>
    <w:rsid w:val="00595429"/>
    <w:rsid w:val="005954BF"/>
    <w:rsid w:val="00595C8D"/>
    <w:rsid w:val="00595EAA"/>
    <w:rsid w:val="00595EC4"/>
    <w:rsid w:val="005964E8"/>
    <w:rsid w:val="00596D2F"/>
    <w:rsid w:val="00597111"/>
    <w:rsid w:val="00597302"/>
    <w:rsid w:val="00597D8D"/>
    <w:rsid w:val="005A01A0"/>
    <w:rsid w:val="005A0209"/>
    <w:rsid w:val="005A0300"/>
    <w:rsid w:val="005A06EE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0F9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5B37"/>
    <w:rsid w:val="005A7054"/>
    <w:rsid w:val="005A7474"/>
    <w:rsid w:val="005A7C15"/>
    <w:rsid w:val="005A7FBD"/>
    <w:rsid w:val="005B0200"/>
    <w:rsid w:val="005B0312"/>
    <w:rsid w:val="005B076A"/>
    <w:rsid w:val="005B0C5A"/>
    <w:rsid w:val="005B18BF"/>
    <w:rsid w:val="005B1901"/>
    <w:rsid w:val="005B1EAC"/>
    <w:rsid w:val="005B26AF"/>
    <w:rsid w:val="005B26E6"/>
    <w:rsid w:val="005B3422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40A"/>
    <w:rsid w:val="005C14AE"/>
    <w:rsid w:val="005C178B"/>
    <w:rsid w:val="005C1B82"/>
    <w:rsid w:val="005C20A2"/>
    <w:rsid w:val="005C232F"/>
    <w:rsid w:val="005C27F7"/>
    <w:rsid w:val="005C2FF8"/>
    <w:rsid w:val="005C325B"/>
    <w:rsid w:val="005C367C"/>
    <w:rsid w:val="005C3A73"/>
    <w:rsid w:val="005C3C57"/>
    <w:rsid w:val="005C3F60"/>
    <w:rsid w:val="005C3FE0"/>
    <w:rsid w:val="005C4582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33D"/>
    <w:rsid w:val="005C76F1"/>
    <w:rsid w:val="005C784F"/>
    <w:rsid w:val="005C7A63"/>
    <w:rsid w:val="005C7B7E"/>
    <w:rsid w:val="005D0125"/>
    <w:rsid w:val="005D029B"/>
    <w:rsid w:val="005D0AC9"/>
    <w:rsid w:val="005D1016"/>
    <w:rsid w:val="005D10C3"/>
    <w:rsid w:val="005D110C"/>
    <w:rsid w:val="005D123D"/>
    <w:rsid w:val="005D12C5"/>
    <w:rsid w:val="005D1378"/>
    <w:rsid w:val="005D1432"/>
    <w:rsid w:val="005D15A3"/>
    <w:rsid w:val="005D170E"/>
    <w:rsid w:val="005D1802"/>
    <w:rsid w:val="005D1B81"/>
    <w:rsid w:val="005D1C22"/>
    <w:rsid w:val="005D1D94"/>
    <w:rsid w:val="005D2610"/>
    <w:rsid w:val="005D26BD"/>
    <w:rsid w:val="005D26F5"/>
    <w:rsid w:val="005D32DD"/>
    <w:rsid w:val="005D33A8"/>
    <w:rsid w:val="005D3469"/>
    <w:rsid w:val="005D39F0"/>
    <w:rsid w:val="005D3DFB"/>
    <w:rsid w:val="005D43A9"/>
    <w:rsid w:val="005D484D"/>
    <w:rsid w:val="005D48FF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D7DCB"/>
    <w:rsid w:val="005E0438"/>
    <w:rsid w:val="005E07D5"/>
    <w:rsid w:val="005E0868"/>
    <w:rsid w:val="005E0AD7"/>
    <w:rsid w:val="005E0B5A"/>
    <w:rsid w:val="005E0BF3"/>
    <w:rsid w:val="005E0D68"/>
    <w:rsid w:val="005E127C"/>
    <w:rsid w:val="005E1399"/>
    <w:rsid w:val="005E15F7"/>
    <w:rsid w:val="005E19F4"/>
    <w:rsid w:val="005E288D"/>
    <w:rsid w:val="005E2B57"/>
    <w:rsid w:val="005E3392"/>
    <w:rsid w:val="005E3402"/>
    <w:rsid w:val="005E39B6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5C60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992"/>
    <w:rsid w:val="005F115D"/>
    <w:rsid w:val="005F1838"/>
    <w:rsid w:val="005F1E1C"/>
    <w:rsid w:val="005F1FF9"/>
    <w:rsid w:val="005F26A7"/>
    <w:rsid w:val="005F2F83"/>
    <w:rsid w:val="005F3436"/>
    <w:rsid w:val="005F367C"/>
    <w:rsid w:val="005F3891"/>
    <w:rsid w:val="005F3B3A"/>
    <w:rsid w:val="005F45AA"/>
    <w:rsid w:val="005F4ABE"/>
    <w:rsid w:val="005F54D4"/>
    <w:rsid w:val="005F5DCB"/>
    <w:rsid w:val="005F6075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D69"/>
    <w:rsid w:val="00601FCF"/>
    <w:rsid w:val="00602456"/>
    <w:rsid w:val="00602CE9"/>
    <w:rsid w:val="0060335C"/>
    <w:rsid w:val="00603BBC"/>
    <w:rsid w:val="00603DF5"/>
    <w:rsid w:val="0060420B"/>
    <w:rsid w:val="00604572"/>
    <w:rsid w:val="00604EB7"/>
    <w:rsid w:val="00605022"/>
    <w:rsid w:val="00605283"/>
    <w:rsid w:val="006053A0"/>
    <w:rsid w:val="00605551"/>
    <w:rsid w:val="00605692"/>
    <w:rsid w:val="00605B4F"/>
    <w:rsid w:val="00605D85"/>
    <w:rsid w:val="00605FA4"/>
    <w:rsid w:val="0060654E"/>
    <w:rsid w:val="006067A5"/>
    <w:rsid w:val="00606A42"/>
    <w:rsid w:val="00606B4B"/>
    <w:rsid w:val="0060746A"/>
    <w:rsid w:val="006076A9"/>
    <w:rsid w:val="00607AF0"/>
    <w:rsid w:val="00607F68"/>
    <w:rsid w:val="0061009E"/>
    <w:rsid w:val="0061083F"/>
    <w:rsid w:val="006108DA"/>
    <w:rsid w:val="00610EBE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5D9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315A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DEB"/>
    <w:rsid w:val="00633983"/>
    <w:rsid w:val="00633CBE"/>
    <w:rsid w:val="0063492F"/>
    <w:rsid w:val="00634B24"/>
    <w:rsid w:val="00634C24"/>
    <w:rsid w:val="006350E8"/>
    <w:rsid w:val="0063576B"/>
    <w:rsid w:val="006357CA"/>
    <w:rsid w:val="006358D8"/>
    <w:rsid w:val="00635D2D"/>
    <w:rsid w:val="00635ECC"/>
    <w:rsid w:val="006360E7"/>
    <w:rsid w:val="00636E44"/>
    <w:rsid w:val="00636E70"/>
    <w:rsid w:val="00637030"/>
    <w:rsid w:val="00637881"/>
    <w:rsid w:val="00637C42"/>
    <w:rsid w:val="006401AC"/>
    <w:rsid w:val="00640225"/>
    <w:rsid w:val="00640584"/>
    <w:rsid w:val="00640694"/>
    <w:rsid w:val="00640CDA"/>
    <w:rsid w:val="006412C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B95"/>
    <w:rsid w:val="00643CAC"/>
    <w:rsid w:val="00643FB9"/>
    <w:rsid w:val="00644247"/>
    <w:rsid w:val="006448AC"/>
    <w:rsid w:val="006449EC"/>
    <w:rsid w:val="00644DA1"/>
    <w:rsid w:val="00645520"/>
    <w:rsid w:val="00645C28"/>
    <w:rsid w:val="00645DD6"/>
    <w:rsid w:val="00645EA1"/>
    <w:rsid w:val="00646032"/>
    <w:rsid w:val="0064667C"/>
    <w:rsid w:val="006471F6"/>
    <w:rsid w:val="006476D9"/>
    <w:rsid w:val="006477AF"/>
    <w:rsid w:val="0064796D"/>
    <w:rsid w:val="00647C2F"/>
    <w:rsid w:val="00647CC6"/>
    <w:rsid w:val="00647D82"/>
    <w:rsid w:val="0065048C"/>
    <w:rsid w:val="00650592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787"/>
    <w:rsid w:val="0065597E"/>
    <w:rsid w:val="00655D4A"/>
    <w:rsid w:val="0065637D"/>
    <w:rsid w:val="006563A8"/>
    <w:rsid w:val="006563B0"/>
    <w:rsid w:val="006565C3"/>
    <w:rsid w:val="00656AE7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B4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C3"/>
    <w:rsid w:val="006708E9"/>
    <w:rsid w:val="0067113B"/>
    <w:rsid w:val="006711CB"/>
    <w:rsid w:val="006711E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2D41"/>
    <w:rsid w:val="006731A3"/>
    <w:rsid w:val="0067353C"/>
    <w:rsid w:val="0067382A"/>
    <w:rsid w:val="00673C59"/>
    <w:rsid w:val="00673E21"/>
    <w:rsid w:val="00674217"/>
    <w:rsid w:val="006742E1"/>
    <w:rsid w:val="006749DE"/>
    <w:rsid w:val="00674CAE"/>
    <w:rsid w:val="00674F36"/>
    <w:rsid w:val="0067549F"/>
    <w:rsid w:val="00675C5B"/>
    <w:rsid w:val="006765C0"/>
    <w:rsid w:val="006765C1"/>
    <w:rsid w:val="006765F3"/>
    <w:rsid w:val="006766DC"/>
    <w:rsid w:val="0067681E"/>
    <w:rsid w:val="00676A38"/>
    <w:rsid w:val="00676BD8"/>
    <w:rsid w:val="0067781B"/>
    <w:rsid w:val="00677DB1"/>
    <w:rsid w:val="00677EED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24"/>
    <w:rsid w:val="00683237"/>
    <w:rsid w:val="00683C83"/>
    <w:rsid w:val="00684012"/>
    <w:rsid w:val="006840CD"/>
    <w:rsid w:val="00684319"/>
    <w:rsid w:val="00684816"/>
    <w:rsid w:val="00684B6A"/>
    <w:rsid w:val="0068516D"/>
    <w:rsid w:val="00685438"/>
    <w:rsid w:val="0068548F"/>
    <w:rsid w:val="0068581F"/>
    <w:rsid w:val="00686377"/>
    <w:rsid w:val="0068664E"/>
    <w:rsid w:val="006870DD"/>
    <w:rsid w:val="006878F7"/>
    <w:rsid w:val="00690165"/>
    <w:rsid w:val="006904B3"/>
    <w:rsid w:val="006906C2"/>
    <w:rsid w:val="006908BE"/>
    <w:rsid w:val="00690B51"/>
    <w:rsid w:val="00690D16"/>
    <w:rsid w:val="00690DDD"/>
    <w:rsid w:val="00690ED7"/>
    <w:rsid w:val="00690F1E"/>
    <w:rsid w:val="00690FD2"/>
    <w:rsid w:val="0069124E"/>
    <w:rsid w:val="00691A77"/>
    <w:rsid w:val="0069262F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8C"/>
    <w:rsid w:val="00695D09"/>
    <w:rsid w:val="00696133"/>
    <w:rsid w:val="0069650A"/>
    <w:rsid w:val="006966A0"/>
    <w:rsid w:val="00696852"/>
    <w:rsid w:val="006973EB"/>
    <w:rsid w:val="0069743A"/>
    <w:rsid w:val="006977D3"/>
    <w:rsid w:val="00697F70"/>
    <w:rsid w:val="006A08FC"/>
    <w:rsid w:val="006A0997"/>
    <w:rsid w:val="006A0F01"/>
    <w:rsid w:val="006A0FBE"/>
    <w:rsid w:val="006A1264"/>
    <w:rsid w:val="006A1386"/>
    <w:rsid w:val="006A1789"/>
    <w:rsid w:val="006A1BE7"/>
    <w:rsid w:val="006A26CF"/>
    <w:rsid w:val="006A326E"/>
    <w:rsid w:val="006A3374"/>
    <w:rsid w:val="006A377B"/>
    <w:rsid w:val="006A3961"/>
    <w:rsid w:val="006A3D64"/>
    <w:rsid w:val="006A3DBC"/>
    <w:rsid w:val="006A3F87"/>
    <w:rsid w:val="006A4120"/>
    <w:rsid w:val="006A4195"/>
    <w:rsid w:val="006A45B3"/>
    <w:rsid w:val="006A4908"/>
    <w:rsid w:val="006A49F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845"/>
    <w:rsid w:val="006A58B4"/>
    <w:rsid w:val="006A5B2B"/>
    <w:rsid w:val="006A67D1"/>
    <w:rsid w:val="006A6858"/>
    <w:rsid w:val="006A7433"/>
    <w:rsid w:val="006A7820"/>
    <w:rsid w:val="006A7B0D"/>
    <w:rsid w:val="006A7E3E"/>
    <w:rsid w:val="006A7FCA"/>
    <w:rsid w:val="006B02E1"/>
    <w:rsid w:val="006B039E"/>
    <w:rsid w:val="006B0594"/>
    <w:rsid w:val="006B0C49"/>
    <w:rsid w:val="006B0F2C"/>
    <w:rsid w:val="006B166C"/>
    <w:rsid w:val="006B1B9B"/>
    <w:rsid w:val="006B2B25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5F16"/>
    <w:rsid w:val="006B6225"/>
    <w:rsid w:val="006B67C6"/>
    <w:rsid w:val="006B6F56"/>
    <w:rsid w:val="006B76A8"/>
    <w:rsid w:val="006B789D"/>
    <w:rsid w:val="006B7B67"/>
    <w:rsid w:val="006C03BD"/>
    <w:rsid w:val="006C0CAC"/>
    <w:rsid w:val="006C127C"/>
    <w:rsid w:val="006C154A"/>
    <w:rsid w:val="006C1712"/>
    <w:rsid w:val="006C1DDC"/>
    <w:rsid w:val="006C2443"/>
    <w:rsid w:val="006C25D7"/>
    <w:rsid w:val="006C31BE"/>
    <w:rsid w:val="006C3544"/>
    <w:rsid w:val="006C3788"/>
    <w:rsid w:val="006C3A8C"/>
    <w:rsid w:val="006C40C1"/>
    <w:rsid w:val="006C440C"/>
    <w:rsid w:val="006C46FB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3D3A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341"/>
    <w:rsid w:val="006D78A9"/>
    <w:rsid w:val="006D78C9"/>
    <w:rsid w:val="006D7C7D"/>
    <w:rsid w:val="006E018A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E6C"/>
    <w:rsid w:val="006E2ED8"/>
    <w:rsid w:val="006E3240"/>
    <w:rsid w:val="006E3537"/>
    <w:rsid w:val="006E3D43"/>
    <w:rsid w:val="006E40BE"/>
    <w:rsid w:val="006E44B2"/>
    <w:rsid w:val="006E5353"/>
    <w:rsid w:val="006E554E"/>
    <w:rsid w:val="006E5992"/>
    <w:rsid w:val="006E5B4C"/>
    <w:rsid w:val="006E603F"/>
    <w:rsid w:val="006E6434"/>
    <w:rsid w:val="006E6887"/>
    <w:rsid w:val="006E69BE"/>
    <w:rsid w:val="006E6A56"/>
    <w:rsid w:val="006E6ACE"/>
    <w:rsid w:val="006E72FE"/>
    <w:rsid w:val="006E7798"/>
    <w:rsid w:val="006E787F"/>
    <w:rsid w:val="006E7D10"/>
    <w:rsid w:val="006E7E16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065"/>
    <w:rsid w:val="006F23D7"/>
    <w:rsid w:val="006F2B27"/>
    <w:rsid w:val="006F2C50"/>
    <w:rsid w:val="006F34EB"/>
    <w:rsid w:val="006F3705"/>
    <w:rsid w:val="006F37D4"/>
    <w:rsid w:val="006F399F"/>
    <w:rsid w:val="006F4217"/>
    <w:rsid w:val="006F4364"/>
    <w:rsid w:val="006F4EAF"/>
    <w:rsid w:val="006F52AD"/>
    <w:rsid w:val="006F591E"/>
    <w:rsid w:val="006F5BDB"/>
    <w:rsid w:val="006F6107"/>
    <w:rsid w:val="006F65C1"/>
    <w:rsid w:val="006F6748"/>
    <w:rsid w:val="006F6971"/>
    <w:rsid w:val="006F6A80"/>
    <w:rsid w:val="006F6DF2"/>
    <w:rsid w:val="006F6FDF"/>
    <w:rsid w:val="006F7093"/>
    <w:rsid w:val="006F7431"/>
    <w:rsid w:val="006F74CD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937"/>
    <w:rsid w:val="00702CAD"/>
    <w:rsid w:val="00702EE2"/>
    <w:rsid w:val="0070348F"/>
    <w:rsid w:val="00703811"/>
    <w:rsid w:val="00703A27"/>
    <w:rsid w:val="00704062"/>
    <w:rsid w:val="007041FC"/>
    <w:rsid w:val="00704E82"/>
    <w:rsid w:val="0070515D"/>
    <w:rsid w:val="00706073"/>
    <w:rsid w:val="007061DD"/>
    <w:rsid w:val="007063C7"/>
    <w:rsid w:val="00706C6F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2FE4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91D"/>
    <w:rsid w:val="00723B08"/>
    <w:rsid w:val="00723F86"/>
    <w:rsid w:val="00724021"/>
    <w:rsid w:val="00724045"/>
    <w:rsid w:val="0072412B"/>
    <w:rsid w:val="00724533"/>
    <w:rsid w:val="00724641"/>
    <w:rsid w:val="00724C4C"/>
    <w:rsid w:val="00724C96"/>
    <w:rsid w:val="00724CC1"/>
    <w:rsid w:val="007258A3"/>
    <w:rsid w:val="00725D2A"/>
    <w:rsid w:val="0072609A"/>
    <w:rsid w:val="00726CFD"/>
    <w:rsid w:val="00726E9D"/>
    <w:rsid w:val="00726EA0"/>
    <w:rsid w:val="0072706F"/>
    <w:rsid w:val="00727125"/>
    <w:rsid w:val="007277FB"/>
    <w:rsid w:val="00727874"/>
    <w:rsid w:val="007279AF"/>
    <w:rsid w:val="0073038B"/>
    <w:rsid w:val="00730682"/>
    <w:rsid w:val="007308A7"/>
    <w:rsid w:val="007308B0"/>
    <w:rsid w:val="00730E79"/>
    <w:rsid w:val="00731001"/>
    <w:rsid w:val="00731339"/>
    <w:rsid w:val="00731D4D"/>
    <w:rsid w:val="00731F93"/>
    <w:rsid w:val="00731FB1"/>
    <w:rsid w:val="007324DB"/>
    <w:rsid w:val="007331C4"/>
    <w:rsid w:val="00733C7F"/>
    <w:rsid w:val="00733D9F"/>
    <w:rsid w:val="0073404B"/>
    <w:rsid w:val="007343DA"/>
    <w:rsid w:val="0073466E"/>
    <w:rsid w:val="00734F85"/>
    <w:rsid w:val="007355C0"/>
    <w:rsid w:val="00735C38"/>
    <w:rsid w:val="0073646C"/>
    <w:rsid w:val="00736698"/>
    <w:rsid w:val="007366D1"/>
    <w:rsid w:val="00736739"/>
    <w:rsid w:val="00736859"/>
    <w:rsid w:val="00736A22"/>
    <w:rsid w:val="00736A87"/>
    <w:rsid w:val="00736DF8"/>
    <w:rsid w:val="00736F01"/>
    <w:rsid w:val="00736FBD"/>
    <w:rsid w:val="00737903"/>
    <w:rsid w:val="007379CE"/>
    <w:rsid w:val="007400F1"/>
    <w:rsid w:val="00740200"/>
    <w:rsid w:val="007406CE"/>
    <w:rsid w:val="00740A6B"/>
    <w:rsid w:val="00740C1D"/>
    <w:rsid w:val="00740CFD"/>
    <w:rsid w:val="007413BF"/>
    <w:rsid w:val="007424DF"/>
    <w:rsid w:val="00742768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6BB2"/>
    <w:rsid w:val="00747BAF"/>
    <w:rsid w:val="00747E3E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1E9F"/>
    <w:rsid w:val="00752070"/>
    <w:rsid w:val="0075252B"/>
    <w:rsid w:val="00753562"/>
    <w:rsid w:val="00753592"/>
    <w:rsid w:val="0075381C"/>
    <w:rsid w:val="00753860"/>
    <w:rsid w:val="007538FE"/>
    <w:rsid w:val="00753AA7"/>
    <w:rsid w:val="00753BBB"/>
    <w:rsid w:val="007542A7"/>
    <w:rsid w:val="0075452E"/>
    <w:rsid w:val="0075471F"/>
    <w:rsid w:val="007547B8"/>
    <w:rsid w:val="0075488F"/>
    <w:rsid w:val="00754DF5"/>
    <w:rsid w:val="00754EDA"/>
    <w:rsid w:val="00755383"/>
    <w:rsid w:val="007556F6"/>
    <w:rsid w:val="007557C4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0F2B"/>
    <w:rsid w:val="007616D0"/>
    <w:rsid w:val="0076172F"/>
    <w:rsid w:val="0076183D"/>
    <w:rsid w:val="007623B2"/>
    <w:rsid w:val="00762EEC"/>
    <w:rsid w:val="00763053"/>
    <w:rsid w:val="00763827"/>
    <w:rsid w:val="00763E88"/>
    <w:rsid w:val="00763F80"/>
    <w:rsid w:val="007646C8"/>
    <w:rsid w:val="0076493C"/>
    <w:rsid w:val="00764AA5"/>
    <w:rsid w:val="00764C0A"/>
    <w:rsid w:val="00764D42"/>
    <w:rsid w:val="00764DD3"/>
    <w:rsid w:val="0076508E"/>
    <w:rsid w:val="00765111"/>
    <w:rsid w:val="007657E5"/>
    <w:rsid w:val="00766229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833"/>
    <w:rsid w:val="0077094A"/>
    <w:rsid w:val="00770C7D"/>
    <w:rsid w:val="00770E8F"/>
    <w:rsid w:val="00770EAE"/>
    <w:rsid w:val="00771238"/>
    <w:rsid w:val="007712FF"/>
    <w:rsid w:val="00771377"/>
    <w:rsid w:val="007719AE"/>
    <w:rsid w:val="00772404"/>
    <w:rsid w:val="00772B5F"/>
    <w:rsid w:val="00772F1F"/>
    <w:rsid w:val="007731F7"/>
    <w:rsid w:val="0077339F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931"/>
    <w:rsid w:val="00777AEC"/>
    <w:rsid w:val="007808DB"/>
    <w:rsid w:val="00780D93"/>
    <w:rsid w:val="00780FF1"/>
    <w:rsid w:val="00781B97"/>
    <w:rsid w:val="00781D62"/>
    <w:rsid w:val="00781EDC"/>
    <w:rsid w:val="007820D2"/>
    <w:rsid w:val="007824F4"/>
    <w:rsid w:val="00782679"/>
    <w:rsid w:val="0078278D"/>
    <w:rsid w:val="00782825"/>
    <w:rsid w:val="00782A0A"/>
    <w:rsid w:val="00782BA0"/>
    <w:rsid w:val="00782E76"/>
    <w:rsid w:val="00783165"/>
    <w:rsid w:val="00783426"/>
    <w:rsid w:val="0078371F"/>
    <w:rsid w:val="00783A37"/>
    <w:rsid w:val="00783D89"/>
    <w:rsid w:val="00783E48"/>
    <w:rsid w:val="00784602"/>
    <w:rsid w:val="00785C30"/>
    <w:rsid w:val="00786002"/>
    <w:rsid w:val="0078611A"/>
    <w:rsid w:val="00786874"/>
    <w:rsid w:val="00786BF1"/>
    <w:rsid w:val="00786D73"/>
    <w:rsid w:val="00787236"/>
    <w:rsid w:val="00787239"/>
    <w:rsid w:val="00787E1C"/>
    <w:rsid w:val="00790358"/>
    <w:rsid w:val="007903DA"/>
    <w:rsid w:val="0079045C"/>
    <w:rsid w:val="007911D4"/>
    <w:rsid w:val="0079144D"/>
    <w:rsid w:val="007919E1"/>
    <w:rsid w:val="00791C04"/>
    <w:rsid w:val="00791EC4"/>
    <w:rsid w:val="00792751"/>
    <w:rsid w:val="007927EF"/>
    <w:rsid w:val="00792D5E"/>
    <w:rsid w:val="007931AB"/>
    <w:rsid w:val="007938F5"/>
    <w:rsid w:val="00793AF0"/>
    <w:rsid w:val="00794A22"/>
    <w:rsid w:val="00794B39"/>
    <w:rsid w:val="00794F69"/>
    <w:rsid w:val="007950EF"/>
    <w:rsid w:val="0079534E"/>
    <w:rsid w:val="0079560D"/>
    <w:rsid w:val="00795818"/>
    <w:rsid w:val="00795AE2"/>
    <w:rsid w:val="0079617A"/>
    <w:rsid w:val="007962A9"/>
    <w:rsid w:val="00796776"/>
    <w:rsid w:val="007967CD"/>
    <w:rsid w:val="0079698A"/>
    <w:rsid w:val="007975CF"/>
    <w:rsid w:val="0079798C"/>
    <w:rsid w:val="00797B83"/>
    <w:rsid w:val="00797C7E"/>
    <w:rsid w:val="00797EDC"/>
    <w:rsid w:val="00797F8C"/>
    <w:rsid w:val="007A04A8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745"/>
    <w:rsid w:val="007A284E"/>
    <w:rsid w:val="007A2A5B"/>
    <w:rsid w:val="007A2B58"/>
    <w:rsid w:val="007A30C7"/>
    <w:rsid w:val="007A3306"/>
    <w:rsid w:val="007A335A"/>
    <w:rsid w:val="007A393A"/>
    <w:rsid w:val="007A4302"/>
    <w:rsid w:val="007A438C"/>
    <w:rsid w:val="007A53AF"/>
    <w:rsid w:val="007A5414"/>
    <w:rsid w:val="007A5DB1"/>
    <w:rsid w:val="007A5DF5"/>
    <w:rsid w:val="007A613D"/>
    <w:rsid w:val="007A6857"/>
    <w:rsid w:val="007A6989"/>
    <w:rsid w:val="007A6B36"/>
    <w:rsid w:val="007A6B59"/>
    <w:rsid w:val="007A6E52"/>
    <w:rsid w:val="007A774A"/>
    <w:rsid w:val="007A79E1"/>
    <w:rsid w:val="007A7B18"/>
    <w:rsid w:val="007A7F7D"/>
    <w:rsid w:val="007B0737"/>
    <w:rsid w:val="007B0C6B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EEB"/>
    <w:rsid w:val="007C031C"/>
    <w:rsid w:val="007C0AA3"/>
    <w:rsid w:val="007C14ED"/>
    <w:rsid w:val="007C15C7"/>
    <w:rsid w:val="007C2142"/>
    <w:rsid w:val="007C224B"/>
    <w:rsid w:val="007C2695"/>
    <w:rsid w:val="007C26B3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DD7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4D7"/>
    <w:rsid w:val="007D2957"/>
    <w:rsid w:val="007D2AF6"/>
    <w:rsid w:val="007D2B85"/>
    <w:rsid w:val="007D37F8"/>
    <w:rsid w:val="007D4146"/>
    <w:rsid w:val="007D437B"/>
    <w:rsid w:val="007D444D"/>
    <w:rsid w:val="007D4468"/>
    <w:rsid w:val="007D4668"/>
    <w:rsid w:val="007D4696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766"/>
    <w:rsid w:val="007D78F0"/>
    <w:rsid w:val="007D79F7"/>
    <w:rsid w:val="007E0216"/>
    <w:rsid w:val="007E0507"/>
    <w:rsid w:val="007E0684"/>
    <w:rsid w:val="007E14BF"/>
    <w:rsid w:val="007E16D2"/>
    <w:rsid w:val="007E1CC3"/>
    <w:rsid w:val="007E2297"/>
    <w:rsid w:val="007E22A2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D84"/>
    <w:rsid w:val="007E6259"/>
    <w:rsid w:val="007E66F8"/>
    <w:rsid w:val="007E6ABD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ABB"/>
    <w:rsid w:val="007F0B38"/>
    <w:rsid w:val="007F193D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CFF"/>
    <w:rsid w:val="007F7220"/>
    <w:rsid w:val="007F734D"/>
    <w:rsid w:val="007F7384"/>
    <w:rsid w:val="007F7424"/>
    <w:rsid w:val="007F755D"/>
    <w:rsid w:val="007F7EBE"/>
    <w:rsid w:val="00800709"/>
    <w:rsid w:val="008007BD"/>
    <w:rsid w:val="008007F6"/>
    <w:rsid w:val="00800D5F"/>
    <w:rsid w:val="008018AA"/>
    <w:rsid w:val="008019E7"/>
    <w:rsid w:val="00801BCB"/>
    <w:rsid w:val="00802873"/>
    <w:rsid w:val="00802A0D"/>
    <w:rsid w:val="00802A84"/>
    <w:rsid w:val="00802E01"/>
    <w:rsid w:val="00802F4B"/>
    <w:rsid w:val="00803BCF"/>
    <w:rsid w:val="00803DC2"/>
    <w:rsid w:val="0080455B"/>
    <w:rsid w:val="0080474A"/>
    <w:rsid w:val="00804D48"/>
    <w:rsid w:val="00804DDE"/>
    <w:rsid w:val="008055D4"/>
    <w:rsid w:val="0080581D"/>
    <w:rsid w:val="00805AFF"/>
    <w:rsid w:val="0080625A"/>
    <w:rsid w:val="0080643E"/>
    <w:rsid w:val="008065AD"/>
    <w:rsid w:val="00806974"/>
    <w:rsid w:val="00806B8E"/>
    <w:rsid w:val="00806EEA"/>
    <w:rsid w:val="00807746"/>
    <w:rsid w:val="00810528"/>
    <w:rsid w:val="00810756"/>
    <w:rsid w:val="0081099C"/>
    <w:rsid w:val="008109CB"/>
    <w:rsid w:val="00810B5A"/>
    <w:rsid w:val="00811269"/>
    <w:rsid w:val="0081131F"/>
    <w:rsid w:val="00811683"/>
    <w:rsid w:val="00811826"/>
    <w:rsid w:val="00811990"/>
    <w:rsid w:val="00811DBF"/>
    <w:rsid w:val="00811F37"/>
    <w:rsid w:val="0081205A"/>
    <w:rsid w:val="008124DF"/>
    <w:rsid w:val="00812690"/>
    <w:rsid w:val="00812A7A"/>
    <w:rsid w:val="00812F5A"/>
    <w:rsid w:val="00813138"/>
    <w:rsid w:val="00813987"/>
    <w:rsid w:val="00813A12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74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6CD0"/>
    <w:rsid w:val="00827BF0"/>
    <w:rsid w:val="00827C19"/>
    <w:rsid w:val="0083042F"/>
    <w:rsid w:val="00830483"/>
    <w:rsid w:val="00830770"/>
    <w:rsid w:val="00830E80"/>
    <w:rsid w:val="00830F9E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9EA"/>
    <w:rsid w:val="00833A9B"/>
    <w:rsid w:val="00833BF6"/>
    <w:rsid w:val="0083474C"/>
    <w:rsid w:val="0083485E"/>
    <w:rsid w:val="00834BCE"/>
    <w:rsid w:val="00834E94"/>
    <w:rsid w:val="00834F1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8A2"/>
    <w:rsid w:val="00837B03"/>
    <w:rsid w:val="00837E91"/>
    <w:rsid w:val="008401BB"/>
    <w:rsid w:val="008401C0"/>
    <w:rsid w:val="00840259"/>
    <w:rsid w:val="00840AD5"/>
    <w:rsid w:val="00840EB0"/>
    <w:rsid w:val="00840F38"/>
    <w:rsid w:val="00840FD6"/>
    <w:rsid w:val="008413D0"/>
    <w:rsid w:val="00841CE6"/>
    <w:rsid w:val="00841F52"/>
    <w:rsid w:val="00842AB1"/>
    <w:rsid w:val="00842AD4"/>
    <w:rsid w:val="00843057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771"/>
    <w:rsid w:val="00846ACF"/>
    <w:rsid w:val="00847A3E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57883"/>
    <w:rsid w:val="008607FF"/>
    <w:rsid w:val="0086087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210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6E10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74C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5C47"/>
    <w:rsid w:val="0087654E"/>
    <w:rsid w:val="00876832"/>
    <w:rsid w:val="00876872"/>
    <w:rsid w:val="00876F0C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70F"/>
    <w:rsid w:val="00881811"/>
    <w:rsid w:val="008822AC"/>
    <w:rsid w:val="0088294F"/>
    <w:rsid w:val="00882A5D"/>
    <w:rsid w:val="00882B99"/>
    <w:rsid w:val="008834E7"/>
    <w:rsid w:val="008835D1"/>
    <w:rsid w:val="00883887"/>
    <w:rsid w:val="00883FDC"/>
    <w:rsid w:val="00884179"/>
    <w:rsid w:val="008843CB"/>
    <w:rsid w:val="00884691"/>
    <w:rsid w:val="00884F7F"/>
    <w:rsid w:val="00884FFA"/>
    <w:rsid w:val="00884FFF"/>
    <w:rsid w:val="0088544C"/>
    <w:rsid w:val="00885745"/>
    <w:rsid w:val="0088575C"/>
    <w:rsid w:val="00885A8D"/>
    <w:rsid w:val="00885EEE"/>
    <w:rsid w:val="008863F6"/>
    <w:rsid w:val="008864EE"/>
    <w:rsid w:val="0088667D"/>
    <w:rsid w:val="00886761"/>
    <w:rsid w:val="008868D9"/>
    <w:rsid w:val="00886B21"/>
    <w:rsid w:val="0088737F"/>
    <w:rsid w:val="0088739E"/>
    <w:rsid w:val="008873D7"/>
    <w:rsid w:val="0088751D"/>
    <w:rsid w:val="00887B66"/>
    <w:rsid w:val="00887B68"/>
    <w:rsid w:val="00887BF8"/>
    <w:rsid w:val="008902CB"/>
    <w:rsid w:val="00890706"/>
    <w:rsid w:val="008911EB"/>
    <w:rsid w:val="008919C5"/>
    <w:rsid w:val="00891B0C"/>
    <w:rsid w:val="00891CE2"/>
    <w:rsid w:val="00892D6C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3D9"/>
    <w:rsid w:val="00895458"/>
    <w:rsid w:val="00895C27"/>
    <w:rsid w:val="00896302"/>
    <w:rsid w:val="008967CE"/>
    <w:rsid w:val="00896A44"/>
    <w:rsid w:val="00896B33"/>
    <w:rsid w:val="008970BF"/>
    <w:rsid w:val="00897622"/>
    <w:rsid w:val="008A0294"/>
    <w:rsid w:val="008A0402"/>
    <w:rsid w:val="008A048C"/>
    <w:rsid w:val="008A07F7"/>
    <w:rsid w:val="008A095A"/>
    <w:rsid w:val="008A1DA3"/>
    <w:rsid w:val="008A2ABA"/>
    <w:rsid w:val="008A3063"/>
    <w:rsid w:val="008A30D9"/>
    <w:rsid w:val="008A3272"/>
    <w:rsid w:val="008A382A"/>
    <w:rsid w:val="008A38FE"/>
    <w:rsid w:val="008A397A"/>
    <w:rsid w:val="008A3ABE"/>
    <w:rsid w:val="008A3BE8"/>
    <w:rsid w:val="008A3E25"/>
    <w:rsid w:val="008A4240"/>
    <w:rsid w:val="008A4286"/>
    <w:rsid w:val="008A43F5"/>
    <w:rsid w:val="008A4C66"/>
    <w:rsid w:val="008A4D17"/>
    <w:rsid w:val="008A4F36"/>
    <w:rsid w:val="008A50E5"/>
    <w:rsid w:val="008A5249"/>
    <w:rsid w:val="008A52E2"/>
    <w:rsid w:val="008A596C"/>
    <w:rsid w:val="008A6389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C1D"/>
    <w:rsid w:val="008B0C93"/>
    <w:rsid w:val="008B1128"/>
    <w:rsid w:val="008B18CC"/>
    <w:rsid w:val="008B1951"/>
    <w:rsid w:val="008B1B01"/>
    <w:rsid w:val="008B1D87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1A2"/>
    <w:rsid w:val="008B645F"/>
    <w:rsid w:val="008B653E"/>
    <w:rsid w:val="008B6582"/>
    <w:rsid w:val="008B6831"/>
    <w:rsid w:val="008B6878"/>
    <w:rsid w:val="008B705B"/>
    <w:rsid w:val="008B762F"/>
    <w:rsid w:val="008B7F87"/>
    <w:rsid w:val="008C037F"/>
    <w:rsid w:val="008C080C"/>
    <w:rsid w:val="008C0DD4"/>
    <w:rsid w:val="008C1341"/>
    <w:rsid w:val="008C1747"/>
    <w:rsid w:val="008C1CA3"/>
    <w:rsid w:val="008C1E7A"/>
    <w:rsid w:val="008C23DD"/>
    <w:rsid w:val="008C2A3B"/>
    <w:rsid w:val="008C2DB0"/>
    <w:rsid w:val="008C35E2"/>
    <w:rsid w:val="008C3D02"/>
    <w:rsid w:val="008C3E3F"/>
    <w:rsid w:val="008C4026"/>
    <w:rsid w:val="008C406C"/>
    <w:rsid w:val="008C413C"/>
    <w:rsid w:val="008C44AB"/>
    <w:rsid w:val="008C45A1"/>
    <w:rsid w:val="008C488F"/>
    <w:rsid w:val="008C4C4D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B67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250"/>
    <w:rsid w:val="008D678D"/>
    <w:rsid w:val="008D6DA4"/>
    <w:rsid w:val="008D6E58"/>
    <w:rsid w:val="008D70B1"/>
    <w:rsid w:val="008D70D7"/>
    <w:rsid w:val="008D7276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3946"/>
    <w:rsid w:val="008E44B2"/>
    <w:rsid w:val="008E4778"/>
    <w:rsid w:val="008E47E1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A6F"/>
    <w:rsid w:val="008F0D89"/>
    <w:rsid w:val="008F0FA7"/>
    <w:rsid w:val="008F13AA"/>
    <w:rsid w:val="008F15A9"/>
    <w:rsid w:val="008F1B80"/>
    <w:rsid w:val="008F3476"/>
    <w:rsid w:val="008F34E2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5FF9"/>
    <w:rsid w:val="008F64E3"/>
    <w:rsid w:val="008F6798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302"/>
    <w:rsid w:val="009013DD"/>
    <w:rsid w:val="009014AB"/>
    <w:rsid w:val="009015B4"/>
    <w:rsid w:val="0090167D"/>
    <w:rsid w:val="00901967"/>
    <w:rsid w:val="00901C0A"/>
    <w:rsid w:val="00901D9B"/>
    <w:rsid w:val="009020BE"/>
    <w:rsid w:val="00902571"/>
    <w:rsid w:val="00902983"/>
    <w:rsid w:val="00902F75"/>
    <w:rsid w:val="00902F79"/>
    <w:rsid w:val="0090326B"/>
    <w:rsid w:val="0090340E"/>
    <w:rsid w:val="009038BB"/>
    <w:rsid w:val="00903AE0"/>
    <w:rsid w:val="00903D24"/>
    <w:rsid w:val="0090404C"/>
    <w:rsid w:val="009040C7"/>
    <w:rsid w:val="009046C2"/>
    <w:rsid w:val="00904E11"/>
    <w:rsid w:val="00905544"/>
    <w:rsid w:val="0090565A"/>
    <w:rsid w:val="00906753"/>
    <w:rsid w:val="009067F2"/>
    <w:rsid w:val="00906AFB"/>
    <w:rsid w:val="00906D4E"/>
    <w:rsid w:val="00907A1E"/>
    <w:rsid w:val="00907A22"/>
    <w:rsid w:val="00907C36"/>
    <w:rsid w:val="00910454"/>
    <w:rsid w:val="00910D58"/>
    <w:rsid w:val="00911395"/>
    <w:rsid w:val="0091158C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287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17FE1"/>
    <w:rsid w:val="009205E9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1EF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A2"/>
    <w:rsid w:val="009322DD"/>
    <w:rsid w:val="00932390"/>
    <w:rsid w:val="0093243C"/>
    <w:rsid w:val="0093268A"/>
    <w:rsid w:val="00932C0D"/>
    <w:rsid w:val="00932C9A"/>
    <w:rsid w:val="00932FFA"/>
    <w:rsid w:val="0093301F"/>
    <w:rsid w:val="009335E2"/>
    <w:rsid w:val="00933860"/>
    <w:rsid w:val="00933926"/>
    <w:rsid w:val="00933C17"/>
    <w:rsid w:val="0093424F"/>
    <w:rsid w:val="00934FAE"/>
    <w:rsid w:val="0093517A"/>
    <w:rsid w:val="00935B17"/>
    <w:rsid w:val="00936D5C"/>
    <w:rsid w:val="00936F3F"/>
    <w:rsid w:val="00937169"/>
    <w:rsid w:val="009373DE"/>
    <w:rsid w:val="00937463"/>
    <w:rsid w:val="00937690"/>
    <w:rsid w:val="00937DD2"/>
    <w:rsid w:val="00940549"/>
    <w:rsid w:val="00940594"/>
    <w:rsid w:val="00940CEF"/>
    <w:rsid w:val="00940DA9"/>
    <w:rsid w:val="00941197"/>
    <w:rsid w:val="0094167E"/>
    <w:rsid w:val="00941BF3"/>
    <w:rsid w:val="00941EF5"/>
    <w:rsid w:val="00943717"/>
    <w:rsid w:val="0094377D"/>
    <w:rsid w:val="00943AD8"/>
    <w:rsid w:val="00943C8D"/>
    <w:rsid w:val="00943E86"/>
    <w:rsid w:val="009440A9"/>
    <w:rsid w:val="00944760"/>
    <w:rsid w:val="00944980"/>
    <w:rsid w:val="0094499E"/>
    <w:rsid w:val="00944A2E"/>
    <w:rsid w:val="00944B8D"/>
    <w:rsid w:val="00944E7F"/>
    <w:rsid w:val="00945380"/>
    <w:rsid w:val="009453E8"/>
    <w:rsid w:val="00945508"/>
    <w:rsid w:val="00945530"/>
    <w:rsid w:val="00945A9B"/>
    <w:rsid w:val="00945D9F"/>
    <w:rsid w:val="00946185"/>
    <w:rsid w:val="00946530"/>
    <w:rsid w:val="0094671B"/>
    <w:rsid w:val="00946A8E"/>
    <w:rsid w:val="00946EEC"/>
    <w:rsid w:val="00947044"/>
    <w:rsid w:val="0094755A"/>
    <w:rsid w:val="0094760C"/>
    <w:rsid w:val="0094774C"/>
    <w:rsid w:val="009477F7"/>
    <w:rsid w:val="009478EB"/>
    <w:rsid w:val="009500E6"/>
    <w:rsid w:val="00950196"/>
    <w:rsid w:val="0095062D"/>
    <w:rsid w:val="009518C8"/>
    <w:rsid w:val="00951A4F"/>
    <w:rsid w:val="00951FFE"/>
    <w:rsid w:val="0095235F"/>
    <w:rsid w:val="0095249A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8C0"/>
    <w:rsid w:val="0095390E"/>
    <w:rsid w:val="00953C4C"/>
    <w:rsid w:val="00953CEA"/>
    <w:rsid w:val="0095416D"/>
    <w:rsid w:val="00954921"/>
    <w:rsid w:val="00955FFF"/>
    <w:rsid w:val="009567C3"/>
    <w:rsid w:val="00956A20"/>
    <w:rsid w:val="00956CBC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2E91"/>
    <w:rsid w:val="0096307A"/>
    <w:rsid w:val="00963214"/>
    <w:rsid w:val="00963314"/>
    <w:rsid w:val="009637A9"/>
    <w:rsid w:val="0096387C"/>
    <w:rsid w:val="009641AD"/>
    <w:rsid w:val="009641FE"/>
    <w:rsid w:val="00964334"/>
    <w:rsid w:val="009644F4"/>
    <w:rsid w:val="0096474D"/>
    <w:rsid w:val="009647FB"/>
    <w:rsid w:val="00964AB6"/>
    <w:rsid w:val="00964C8D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3FF"/>
    <w:rsid w:val="00970AA1"/>
    <w:rsid w:val="00970B4B"/>
    <w:rsid w:val="00970B73"/>
    <w:rsid w:val="00970DE8"/>
    <w:rsid w:val="0097100F"/>
    <w:rsid w:val="0097105B"/>
    <w:rsid w:val="0097119A"/>
    <w:rsid w:val="009712EC"/>
    <w:rsid w:val="00971551"/>
    <w:rsid w:val="00971B47"/>
    <w:rsid w:val="00971CC9"/>
    <w:rsid w:val="00971FEE"/>
    <w:rsid w:val="00972154"/>
    <w:rsid w:val="00972817"/>
    <w:rsid w:val="00972841"/>
    <w:rsid w:val="00972846"/>
    <w:rsid w:val="00972945"/>
    <w:rsid w:val="00972FD2"/>
    <w:rsid w:val="0097308A"/>
    <w:rsid w:val="009730A3"/>
    <w:rsid w:val="00973156"/>
    <w:rsid w:val="009732AD"/>
    <w:rsid w:val="0097336C"/>
    <w:rsid w:val="00973919"/>
    <w:rsid w:val="00973C21"/>
    <w:rsid w:val="00973CDA"/>
    <w:rsid w:val="00974096"/>
    <w:rsid w:val="00974B05"/>
    <w:rsid w:val="00974FD6"/>
    <w:rsid w:val="0097509F"/>
    <w:rsid w:val="009752C7"/>
    <w:rsid w:val="0097551F"/>
    <w:rsid w:val="00975779"/>
    <w:rsid w:val="00975B49"/>
    <w:rsid w:val="009760FF"/>
    <w:rsid w:val="00976498"/>
    <w:rsid w:val="00976A67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677"/>
    <w:rsid w:val="00981829"/>
    <w:rsid w:val="00981AA3"/>
    <w:rsid w:val="00981CBE"/>
    <w:rsid w:val="00981F91"/>
    <w:rsid w:val="00982F56"/>
    <w:rsid w:val="00983784"/>
    <w:rsid w:val="00983BAE"/>
    <w:rsid w:val="00984A45"/>
    <w:rsid w:val="00984B63"/>
    <w:rsid w:val="009859BB"/>
    <w:rsid w:val="00985B05"/>
    <w:rsid w:val="00985CCC"/>
    <w:rsid w:val="0098697D"/>
    <w:rsid w:val="00987027"/>
    <w:rsid w:val="009870D2"/>
    <w:rsid w:val="00987511"/>
    <w:rsid w:val="00987704"/>
    <w:rsid w:val="00987938"/>
    <w:rsid w:val="009879E2"/>
    <w:rsid w:val="00987E7B"/>
    <w:rsid w:val="009901E4"/>
    <w:rsid w:val="0099065E"/>
    <w:rsid w:val="009906EE"/>
    <w:rsid w:val="00991040"/>
    <w:rsid w:val="00991458"/>
    <w:rsid w:val="009914A4"/>
    <w:rsid w:val="00991831"/>
    <w:rsid w:val="00991F8D"/>
    <w:rsid w:val="0099362C"/>
    <w:rsid w:val="00993727"/>
    <w:rsid w:val="0099378E"/>
    <w:rsid w:val="00993836"/>
    <w:rsid w:val="00993946"/>
    <w:rsid w:val="00993B3B"/>
    <w:rsid w:val="00993E5A"/>
    <w:rsid w:val="009941B4"/>
    <w:rsid w:val="009948CA"/>
    <w:rsid w:val="00994E1C"/>
    <w:rsid w:val="0099512E"/>
    <w:rsid w:val="00995AE0"/>
    <w:rsid w:val="00996191"/>
    <w:rsid w:val="00996511"/>
    <w:rsid w:val="0099660F"/>
    <w:rsid w:val="00996C20"/>
    <w:rsid w:val="009974A9"/>
    <w:rsid w:val="009974E8"/>
    <w:rsid w:val="00997A77"/>
    <w:rsid w:val="00997E46"/>
    <w:rsid w:val="00997E7E"/>
    <w:rsid w:val="009A001E"/>
    <w:rsid w:val="009A142B"/>
    <w:rsid w:val="009A16B9"/>
    <w:rsid w:val="009A1C9C"/>
    <w:rsid w:val="009A1E3C"/>
    <w:rsid w:val="009A1EC8"/>
    <w:rsid w:val="009A1F9A"/>
    <w:rsid w:val="009A2054"/>
    <w:rsid w:val="009A2093"/>
    <w:rsid w:val="009A2234"/>
    <w:rsid w:val="009A2D33"/>
    <w:rsid w:val="009A2DFC"/>
    <w:rsid w:val="009A3010"/>
    <w:rsid w:val="009A3167"/>
    <w:rsid w:val="009A3438"/>
    <w:rsid w:val="009A3659"/>
    <w:rsid w:val="009A376D"/>
    <w:rsid w:val="009A3830"/>
    <w:rsid w:val="009A3A73"/>
    <w:rsid w:val="009A3AB5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EBF"/>
    <w:rsid w:val="009A6F26"/>
    <w:rsid w:val="009A750A"/>
    <w:rsid w:val="009A782D"/>
    <w:rsid w:val="009A79C2"/>
    <w:rsid w:val="009A7B43"/>
    <w:rsid w:val="009A7F49"/>
    <w:rsid w:val="009B0630"/>
    <w:rsid w:val="009B0B6D"/>
    <w:rsid w:val="009B1041"/>
    <w:rsid w:val="009B1532"/>
    <w:rsid w:val="009B1CB9"/>
    <w:rsid w:val="009B2282"/>
    <w:rsid w:val="009B2B74"/>
    <w:rsid w:val="009B38F5"/>
    <w:rsid w:val="009B472F"/>
    <w:rsid w:val="009B4CA0"/>
    <w:rsid w:val="009B4F3C"/>
    <w:rsid w:val="009B550C"/>
    <w:rsid w:val="009B565F"/>
    <w:rsid w:val="009B5733"/>
    <w:rsid w:val="009B5750"/>
    <w:rsid w:val="009B5B21"/>
    <w:rsid w:val="009B5BBE"/>
    <w:rsid w:val="009B5BEF"/>
    <w:rsid w:val="009B5D3F"/>
    <w:rsid w:val="009B64B0"/>
    <w:rsid w:val="009B6A63"/>
    <w:rsid w:val="009B6AE6"/>
    <w:rsid w:val="009B6C8E"/>
    <w:rsid w:val="009B6CA5"/>
    <w:rsid w:val="009B7203"/>
    <w:rsid w:val="009B7241"/>
    <w:rsid w:val="009B765E"/>
    <w:rsid w:val="009B77D6"/>
    <w:rsid w:val="009B7831"/>
    <w:rsid w:val="009B7B37"/>
    <w:rsid w:val="009B7E28"/>
    <w:rsid w:val="009C0461"/>
    <w:rsid w:val="009C0587"/>
    <w:rsid w:val="009C0714"/>
    <w:rsid w:val="009C089F"/>
    <w:rsid w:val="009C0B2D"/>
    <w:rsid w:val="009C0FBA"/>
    <w:rsid w:val="009C163E"/>
    <w:rsid w:val="009C1BB6"/>
    <w:rsid w:val="009C1BF1"/>
    <w:rsid w:val="009C1CAF"/>
    <w:rsid w:val="009C267E"/>
    <w:rsid w:val="009C2DAF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DDB"/>
    <w:rsid w:val="009C4E89"/>
    <w:rsid w:val="009C4EE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F"/>
    <w:rsid w:val="009C7A9F"/>
    <w:rsid w:val="009C7C25"/>
    <w:rsid w:val="009C7EB3"/>
    <w:rsid w:val="009C7EFD"/>
    <w:rsid w:val="009D0500"/>
    <w:rsid w:val="009D07EB"/>
    <w:rsid w:val="009D081C"/>
    <w:rsid w:val="009D09ED"/>
    <w:rsid w:val="009D09F3"/>
    <w:rsid w:val="009D0D70"/>
    <w:rsid w:val="009D0EB6"/>
    <w:rsid w:val="009D1218"/>
    <w:rsid w:val="009D1403"/>
    <w:rsid w:val="009D15D5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D91"/>
    <w:rsid w:val="009D5F4B"/>
    <w:rsid w:val="009D645E"/>
    <w:rsid w:val="009D6AA2"/>
    <w:rsid w:val="009D6C74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1ED0"/>
    <w:rsid w:val="009E2105"/>
    <w:rsid w:val="009E2404"/>
    <w:rsid w:val="009E264E"/>
    <w:rsid w:val="009E39C9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2D1E"/>
    <w:rsid w:val="009F32D0"/>
    <w:rsid w:val="009F3879"/>
    <w:rsid w:val="009F3988"/>
    <w:rsid w:val="009F3DD9"/>
    <w:rsid w:val="009F49EB"/>
    <w:rsid w:val="009F526D"/>
    <w:rsid w:val="009F5643"/>
    <w:rsid w:val="009F566B"/>
    <w:rsid w:val="009F5760"/>
    <w:rsid w:val="009F5ADE"/>
    <w:rsid w:val="009F5ECF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151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3A0A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778"/>
    <w:rsid w:val="00A06C46"/>
    <w:rsid w:val="00A06C76"/>
    <w:rsid w:val="00A0724F"/>
    <w:rsid w:val="00A072B3"/>
    <w:rsid w:val="00A07A6D"/>
    <w:rsid w:val="00A07AB0"/>
    <w:rsid w:val="00A07B2D"/>
    <w:rsid w:val="00A1006A"/>
    <w:rsid w:val="00A108B2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812"/>
    <w:rsid w:val="00A13EA1"/>
    <w:rsid w:val="00A14F86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8FF"/>
    <w:rsid w:val="00A21987"/>
    <w:rsid w:val="00A21D4F"/>
    <w:rsid w:val="00A22050"/>
    <w:rsid w:val="00A2232E"/>
    <w:rsid w:val="00A22708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51"/>
    <w:rsid w:val="00A264F4"/>
    <w:rsid w:val="00A269DE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5C2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4B25"/>
    <w:rsid w:val="00A35469"/>
    <w:rsid w:val="00A3567B"/>
    <w:rsid w:val="00A35844"/>
    <w:rsid w:val="00A35EDF"/>
    <w:rsid w:val="00A35EF5"/>
    <w:rsid w:val="00A36262"/>
    <w:rsid w:val="00A36291"/>
    <w:rsid w:val="00A364D6"/>
    <w:rsid w:val="00A37114"/>
    <w:rsid w:val="00A374C0"/>
    <w:rsid w:val="00A3750E"/>
    <w:rsid w:val="00A37C98"/>
    <w:rsid w:val="00A37EAF"/>
    <w:rsid w:val="00A400FE"/>
    <w:rsid w:val="00A401D1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4E8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754"/>
    <w:rsid w:val="00A47D85"/>
    <w:rsid w:val="00A47F88"/>
    <w:rsid w:val="00A50663"/>
    <w:rsid w:val="00A50681"/>
    <w:rsid w:val="00A50BE3"/>
    <w:rsid w:val="00A50BFF"/>
    <w:rsid w:val="00A50EDD"/>
    <w:rsid w:val="00A513A5"/>
    <w:rsid w:val="00A514D9"/>
    <w:rsid w:val="00A517F0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73E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A16"/>
    <w:rsid w:val="00A62B19"/>
    <w:rsid w:val="00A62E3C"/>
    <w:rsid w:val="00A638B0"/>
    <w:rsid w:val="00A639FD"/>
    <w:rsid w:val="00A63AD3"/>
    <w:rsid w:val="00A63B05"/>
    <w:rsid w:val="00A63FE7"/>
    <w:rsid w:val="00A64187"/>
    <w:rsid w:val="00A6436D"/>
    <w:rsid w:val="00A645F8"/>
    <w:rsid w:val="00A64C1A"/>
    <w:rsid w:val="00A65235"/>
    <w:rsid w:val="00A65344"/>
    <w:rsid w:val="00A65DC4"/>
    <w:rsid w:val="00A66099"/>
    <w:rsid w:val="00A66B1A"/>
    <w:rsid w:val="00A6762C"/>
    <w:rsid w:val="00A702AD"/>
    <w:rsid w:val="00A702B0"/>
    <w:rsid w:val="00A702FF"/>
    <w:rsid w:val="00A70322"/>
    <w:rsid w:val="00A708EC"/>
    <w:rsid w:val="00A70AC9"/>
    <w:rsid w:val="00A70BB7"/>
    <w:rsid w:val="00A70FE8"/>
    <w:rsid w:val="00A7112D"/>
    <w:rsid w:val="00A723CD"/>
    <w:rsid w:val="00A72545"/>
    <w:rsid w:val="00A7264D"/>
    <w:rsid w:val="00A72724"/>
    <w:rsid w:val="00A72BE4"/>
    <w:rsid w:val="00A73106"/>
    <w:rsid w:val="00A732D8"/>
    <w:rsid w:val="00A736A8"/>
    <w:rsid w:val="00A73752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77551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A7C"/>
    <w:rsid w:val="00A83E72"/>
    <w:rsid w:val="00A83FD8"/>
    <w:rsid w:val="00A84264"/>
    <w:rsid w:val="00A84A61"/>
    <w:rsid w:val="00A84D99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CC7"/>
    <w:rsid w:val="00A86E52"/>
    <w:rsid w:val="00A87055"/>
    <w:rsid w:val="00A87231"/>
    <w:rsid w:val="00A87435"/>
    <w:rsid w:val="00A901D3"/>
    <w:rsid w:val="00A906C4"/>
    <w:rsid w:val="00A90898"/>
    <w:rsid w:val="00A90B90"/>
    <w:rsid w:val="00A916D5"/>
    <w:rsid w:val="00A91920"/>
    <w:rsid w:val="00A91BE6"/>
    <w:rsid w:val="00A9210D"/>
    <w:rsid w:val="00A9252B"/>
    <w:rsid w:val="00A9265F"/>
    <w:rsid w:val="00A92D2A"/>
    <w:rsid w:val="00A92FCF"/>
    <w:rsid w:val="00A9363E"/>
    <w:rsid w:val="00A93798"/>
    <w:rsid w:val="00A93FE2"/>
    <w:rsid w:val="00A9426F"/>
    <w:rsid w:val="00A94303"/>
    <w:rsid w:val="00A94454"/>
    <w:rsid w:val="00A94648"/>
    <w:rsid w:val="00A9465C"/>
    <w:rsid w:val="00A953E3"/>
    <w:rsid w:val="00A95503"/>
    <w:rsid w:val="00A95563"/>
    <w:rsid w:val="00A95A59"/>
    <w:rsid w:val="00A96B5F"/>
    <w:rsid w:val="00A96EC3"/>
    <w:rsid w:val="00A9704D"/>
    <w:rsid w:val="00A970B4"/>
    <w:rsid w:val="00A97490"/>
    <w:rsid w:val="00A97841"/>
    <w:rsid w:val="00A97CD9"/>
    <w:rsid w:val="00A97FCB"/>
    <w:rsid w:val="00AA0010"/>
    <w:rsid w:val="00AA01D6"/>
    <w:rsid w:val="00AA07E3"/>
    <w:rsid w:val="00AA0A89"/>
    <w:rsid w:val="00AA0B95"/>
    <w:rsid w:val="00AA0BEA"/>
    <w:rsid w:val="00AA0D7F"/>
    <w:rsid w:val="00AA0E03"/>
    <w:rsid w:val="00AA1C2E"/>
    <w:rsid w:val="00AA1D7A"/>
    <w:rsid w:val="00AA1F2B"/>
    <w:rsid w:val="00AA2517"/>
    <w:rsid w:val="00AA2CE9"/>
    <w:rsid w:val="00AA2D13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A7B0A"/>
    <w:rsid w:val="00AB02B1"/>
    <w:rsid w:val="00AB0D13"/>
    <w:rsid w:val="00AB0FCC"/>
    <w:rsid w:val="00AB1572"/>
    <w:rsid w:val="00AB18AB"/>
    <w:rsid w:val="00AB1DC6"/>
    <w:rsid w:val="00AB28EF"/>
    <w:rsid w:val="00AB29C3"/>
    <w:rsid w:val="00AB30B8"/>
    <w:rsid w:val="00AB316C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D1A"/>
    <w:rsid w:val="00AB4D5D"/>
    <w:rsid w:val="00AB5062"/>
    <w:rsid w:val="00AB5152"/>
    <w:rsid w:val="00AB530D"/>
    <w:rsid w:val="00AB577C"/>
    <w:rsid w:val="00AB60CB"/>
    <w:rsid w:val="00AB61A9"/>
    <w:rsid w:val="00AB6229"/>
    <w:rsid w:val="00AB6248"/>
    <w:rsid w:val="00AB63A4"/>
    <w:rsid w:val="00AB6476"/>
    <w:rsid w:val="00AB6488"/>
    <w:rsid w:val="00AB68E2"/>
    <w:rsid w:val="00AB6A1F"/>
    <w:rsid w:val="00AB6D0C"/>
    <w:rsid w:val="00AB6D2D"/>
    <w:rsid w:val="00AB7176"/>
    <w:rsid w:val="00AB718E"/>
    <w:rsid w:val="00AB727F"/>
    <w:rsid w:val="00AB73AE"/>
    <w:rsid w:val="00AB7955"/>
    <w:rsid w:val="00AB7C03"/>
    <w:rsid w:val="00AB7FDC"/>
    <w:rsid w:val="00AC0291"/>
    <w:rsid w:val="00AC0F88"/>
    <w:rsid w:val="00AC122A"/>
    <w:rsid w:val="00AC12FE"/>
    <w:rsid w:val="00AC16E8"/>
    <w:rsid w:val="00AC17A7"/>
    <w:rsid w:val="00AC19AE"/>
    <w:rsid w:val="00AC1AC6"/>
    <w:rsid w:val="00AC1E11"/>
    <w:rsid w:val="00AC1E3E"/>
    <w:rsid w:val="00AC2367"/>
    <w:rsid w:val="00AC2671"/>
    <w:rsid w:val="00AC2865"/>
    <w:rsid w:val="00AC2B35"/>
    <w:rsid w:val="00AC2DE9"/>
    <w:rsid w:val="00AC307F"/>
    <w:rsid w:val="00AC3095"/>
    <w:rsid w:val="00AC3381"/>
    <w:rsid w:val="00AC3416"/>
    <w:rsid w:val="00AC3791"/>
    <w:rsid w:val="00AC4258"/>
    <w:rsid w:val="00AC49E3"/>
    <w:rsid w:val="00AC5316"/>
    <w:rsid w:val="00AC58BA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1D09"/>
    <w:rsid w:val="00AD2138"/>
    <w:rsid w:val="00AD224F"/>
    <w:rsid w:val="00AD24BC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5260"/>
    <w:rsid w:val="00AD58F9"/>
    <w:rsid w:val="00AD5B42"/>
    <w:rsid w:val="00AD5FE7"/>
    <w:rsid w:val="00AD63B1"/>
    <w:rsid w:val="00AD651A"/>
    <w:rsid w:val="00AD6819"/>
    <w:rsid w:val="00AD6973"/>
    <w:rsid w:val="00AD6C35"/>
    <w:rsid w:val="00AD6F21"/>
    <w:rsid w:val="00AD6F5E"/>
    <w:rsid w:val="00AD7206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2C7C"/>
    <w:rsid w:val="00AE2F0E"/>
    <w:rsid w:val="00AE30EB"/>
    <w:rsid w:val="00AE33CA"/>
    <w:rsid w:val="00AE3802"/>
    <w:rsid w:val="00AE3AAB"/>
    <w:rsid w:val="00AE3DB6"/>
    <w:rsid w:val="00AE4A92"/>
    <w:rsid w:val="00AE5701"/>
    <w:rsid w:val="00AE59D8"/>
    <w:rsid w:val="00AE5A20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E7FD5"/>
    <w:rsid w:val="00AF006A"/>
    <w:rsid w:val="00AF0145"/>
    <w:rsid w:val="00AF0727"/>
    <w:rsid w:val="00AF182C"/>
    <w:rsid w:val="00AF1F66"/>
    <w:rsid w:val="00AF20BE"/>
    <w:rsid w:val="00AF23AA"/>
    <w:rsid w:val="00AF2AB7"/>
    <w:rsid w:val="00AF2F98"/>
    <w:rsid w:val="00AF3706"/>
    <w:rsid w:val="00AF3A97"/>
    <w:rsid w:val="00AF4531"/>
    <w:rsid w:val="00AF4682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4"/>
    <w:rsid w:val="00AF74DD"/>
    <w:rsid w:val="00AF7A9F"/>
    <w:rsid w:val="00AF7FB4"/>
    <w:rsid w:val="00B004F7"/>
    <w:rsid w:val="00B00598"/>
    <w:rsid w:val="00B0120B"/>
    <w:rsid w:val="00B0193E"/>
    <w:rsid w:val="00B019D4"/>
    <w:rsid w:val="00B01AA5"/>
    <w:rsid w:val="00B01B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697"/>
    <w:rsid w:val="00B1077F"/>
    <w:rsid w:val="00B10C6A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5176"/>
    <w:rsid w:val="00B15DF1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973"/>
    <w:rsid w:val="00B17B54"/>
    <w:rsid w:val="00B17D0D"/>
    <w:rsid w:val="00B17E64"/>
    <w:rsid w:val="00B20155"/>
    <w:rsid w:val="00B20402"/>
    <w:rsid w:val="00B206EB"/>
    <w:rsid w:val="00B206F0"/>
    <w:rsid w:val="00B20C91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2F50"/>
    <w:rsid w:val="00B23086"/>
    <w:rsid w:val="00B2342F"/>
    <w:rsid w:val="00B234E7"/>
    <w:rsid w:val="00B23A02"/>
    <w:rsid w:val="00B23FA1"/>
    <w:rsid w:val="00B23FD2"/>
    <w:rsid w:val="00B2406C"/>
    <w:rsid w:val="00B242FC"/>
    <w:rsid w:val="00B245EA"/>
    <w:rsid w:val="00B249B3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5B6"/>
    <w:rsid w:val="00B27747"/>
    <w:rsid w:val="00B27D6B"/>
    <w:rsid w:val="00B30040"/>
    <w:rsid w:val="00B300B6"/>
    <w:rsid w:val="00B30D95"/>
    <w:rsid w:val="00B30FC1"/>
    <w:rsid w:val="00B318F1"/>
    <w:rsid w:val="00B322E9"/>
    <w:rsid w:val="00B3264F"/>
    <w:rsid w:val="00B32709"/>
    <w:rsid w:val="00B3280C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6281"/>
    <w:rsid w:val="00B3647D"/>
    <w:rsid w:val="00B3648D"/>
    <w:rsid w:val="00B36ABE"/>
    <w:rsid w:val="00B36D20"/>
    <w:rsid w:val="00B37088"/>
    <w:rsid w:val="00B37430"/>
    <w:rsid w:val="00B375F7"/>
    <w:rsid w:val="00B37E22"/>
    <w:rsid w:val="00B40738"/>
    <w:rsid w:val="00B40AA0"/>
    <w:rsid w:val="00B40D0C"/>
    <w:rsid w:val="00B410EF"/>
    <w:rsid w:val="00B41F64"/>
    <w:rsid w:val="00B4250E"/>
    <w:rsid w:val="00B4254C"/>
    <w:rsid w:val="00B42EAE"/>
    <w:rsid w:val="00B42F50"/>
    <w:rsid w:val="00B4346F"/>
    <w:rsid w:val="00B4353F"/>
    <w:rsid w:val="00B43A7D"/>
    <w:rsid w:val="00B449ED"/>
    <w:rsid w:val="00B450A8"/>
    <w:rsid w:val="00B451A9"/>
    <w:rsid w:val="00B45715"/>
    <w:rsid w:val="00B45B41"/>
    <w:rsid w:val="00B46071"/>
    <w:rsid w:val="00B4626F"/>
    <w:rsid w:val="00B469FF"/>
    <w:rsid w:val="00B46ABA"/>
    <w:rsid w:val="00B4727C"/>
    <w:rsid w:val="00B47D72"/>
    <w:rsid w:val="00B47ED7"/>
    <w:rsid w:val="00B50014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EEB"/>
    <w:rsid w:val="00B52FE8"/>
    <w:rsid w:val="00B532D7"/>
    <w:rsid w:val="00B53392"/>
    <w:rsid w:val="00B533D2"/>
    <w:rsid w:val="00B533D6"/>
    <w:rsid w:val="00B5350B"/>
    <w:rsid w:val="00B535EC"/>
    <w:rsid w:val="00B53A29"/>
    <w:rsid w:val="00B53AA9"/>
    <w:rsid w:val="00B53BBB"/>
    <w:rsid w:val="00B53C09"/>
    <w:rsid w:val="00B53E54"/>
    <w:rsid w:val="00B541A0"/>
    <w:rsid w:val="00B54542"/>
    <w:rsid w:val="00B547DE"/>
    <w:rsid w:val="00B555D0"/>
    <w:rsid w:val="00B55602"/>
    <w:rsid w:val="00B55908"/>
    <w:rsid w:val="00B55C1F"/>
    <w:rsid w:val="00B55E7A"/>
    <w:rsid w:val="00B55EA6"/>
    <w:rsid w:val="00B56293"/>
    <w:rsid w:val="00B5651D"/>
    <w:rsid w:val="00B5728A"/>
    <w:rsid w:val="00B572B3"/>
    <w:rsid w:val="00B57C68"/>
    <w:rsid w:val="00B57CEF"/>
    <w:rsid w:val="00B57CF3"/>
    <w:rsid w:val="00B57FC4"/>
    <w:rsid w:val="00B60400"/>
    <w:rsid w:val="00B6045A"/>
    <w:rsid w:val="00B604B1"/>
    <w:rsid w:val="00B60905"/>
    <w:rsid w:val="00B61014"/>
    <w:rsid w:val="00B611E1"/>
    <w:rsid w:val="00B61A26"/>
    <w:rsid w:val="00B61AEE"/>
    <w:rsid w:val="00B61B52"/>
    <w:rsid w:val="00B6264A"/>
    <w:rsid w:val="00B63036"/>
    <w:rsid w:val="00B634BC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B91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DAE"/>
    <w:rsid w:val="00B70FB6"/>
    <w:rsid w:val="00B7149A"/>
    <w:rsid w:val="00B71971"/>
    <w:rsid w:val="00B71990"/>
    <w:rsid w:val="00B71B10"/>
    <w:rsid w:val="00B71E46"/>
    <w:rsid w:val="00B7222B"/>
    <w:rsid w:val="00B72257"/>
    <w:rsid w:val="00B728F7"/>
    <w:rsid w:val="00B72F67"/>
    <w:rsid w:val="00B7379F"/>
    <w:rsid w:val="00B73A05"/>
    <w:rsid w:val="00B73B2F"/>
    <w:rsid w:val="00B73C73"/>
    <w:rsid w:val="00B73DD6"/>
    <w:rsid w:val="00B73EC6"/>
    <w:rsid w:val="00B74B2B"/>
    <w:rsid w:val="00B74B7F"/>
    <w:rsid w:val="00B74C0A"/>
    <w:rsid w:val="00B75F58"/>
    <w:rsid w:val="00B76359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67"/>
    <w:rsid w:val="00B82484"/>
    <w:rsid w:val="00B824DE"/>
    <w:rsid w:val="00B82A0A"/>
    <w:rsid w:val="00B83195"/>
    <w:rsid w:val="00B83496"/>
    <w:rsid w:val="00B83CE4"/>
    <w:rsid w:val="00B841E6"/>
    <w:rsid w:val="00B84631"/>
    <w:rsid w:val="00B8483C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3F9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462"/>
    <w:rsid w:val="00B945B9"/>
    <w:rsid w:val="00B94ABB"/>
    <w:rsid w:val="00B94E68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82E"/>
    <w:rsid w:val="00B96931"/>
    <w:rsid w:val="00B96C54"/>
    <w:rsid w:val="00B96CCB"/>
    <w:rsid w:val="00B97286"/>
    <w:rsid w:val="00B97452"/>
    <w:rsid w:val="00B97662"/>
    <w:rsid w:val="00BA01BA"/>
    <w:rsid w:val="00BA06DD"/>
    <w:rsid w:val="00BA0C0E"/>
    <w:rsid w:val="00BA0C97"/>
    <w:rsid w:val="00BA0D0C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14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113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1F5F"/>
    <w:rsid w:val="00BB2926"/>
    <w:rsid w:val="00BB2E97"/>
    <w:rsid w:val="00BB3017"/>
    <w:rsid w:val="00BB49EA"/>
    <w:rsid w:val="00BB4A48"/>
    <w:rsid w:val="00BB4C52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B9A"/>
    <w:rsid w:val="00BB6D3E"/>
    <w:rsid w:val="00BB6DF7"/>
    <w:rsid w:val="00BB73C5"/>
    <w:rsid w:val="00BB7C50"/>
    <w:rsid w:val="00BB7FF5"/>
    <w:rsid w:val="00BC05E6"/>
    <w:rsid w:val="00BC0ABF"/>
    <w:rsid w:val="00BC0BFC"/>
    <w:rsid w:val="00BC0E9B"/>
    <w:rsid w:val="00BC1155"/>
    <w:rsid w:val="00BC146D"/>
    <w:rsid w:val="00BC15DC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632"/>
    <w:rsid w:val="00BC4937"/>
    <w:rsid w:val="00BC4DEB"/>
    <w:rsid w:val="00BC4EFC"/>
    <w:rsid w:val="00BC5FE5"/>
    <w:rsid w:val="00BC61FB"/>
    <w:rsid w:val="00BC62E4"/>
    <w:rsid w:val="00BC63DF"/>
    <w:rsid w:val="00BC6955"/>
    <w:rsid w:val="00BC697E"/>
    <w:rsid w:val="00BC6E82"/>
    <w:rsid w:val="00BC7091"/>
    <w:rsid w:val="00BC7340"/>
    <w:rsid w:val="00BC7372"/>
    <w:rsid w:val="00BC7545"/>
    <w:rsid w:val="00BC7B1A"/>
    <w:rsid w:val="00BD014F"/>
    <w:rsid w:val="00BD0885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26B"/>
    <w:rsid w:val="00BD484F"/>
    <w:rsid w:val="00BD4971"/>
    <w:rsid w:val="00BD4EF3"/>
    <w:rsid w:val="00BD4FA7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A23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297A"/>
    <w:rsid w:val="00BE334A"/>
    <w:rsid w:val="00BE3578"/>
    <w:rsid w:val="00BE370E"/>
    <w:rsid w:val="00BE3736"/>
    <w:rsid w:val="00BE3C82"/>
    <w:rsid w:val="00BE446A"/>
    <w:rsid w:val="00BE5242"/>
    <w:rsid w:val="00BE5275"/>
    <w:rsid w:val="00BE53C0"/>
    <w:rsid w:val="00BE589D"/>
    <w:rsid w:val="00BE62D7"/>
    <w:rsid w:val="00BE644C"/>
    <w:rsid w:val="00BE64C3"/>
    <w:rsid w:val="00BE6BEB"/>
    <w:rsid w:val="00BE6E45"/>
    <w:rsid w:val="00BE6E87"/>
    <w:rsid w:val="00BE6ED8"/>
    <w:rsid w:val="00BE6F86"/>
    <w:rsid w:val="00BE7067"/>
    <w:rsid w:val="00BE7160"/>
    <w:rsid w:val="00BE7778"/>
    <w:rsid w:val="00BE7FF5"/>
    <w:rsid w:val="00BF063E"/>
    <w:rsid w:val="00BF0F69"/>
    <w:rsid w:val="00BF1650"/>
    <w:rsid w:val="00BF1753"/>
    <w:rsid w:val="00BF1941"/>
    <w:rsid w:val="00BF1DBD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9BA"/>
    <w:rsid w:val="00BF3CCA"/>
    <w:rsid w:val="00BF3E77"/>
    <w:rsid w:val="00BF3E8D"/>
    <w:rsid w:val="00BF4149"/>
    <w:rsid w:val="00BF42E4"/>
    <w:rsid w:val="00BF45FE"/>
    <w:rsid w:val="00BF51C3"/>
    <w:rsid w:val="00BF5423"/>
    <w:rsid w:val="00BF5C0B"/>
    <w:rsid w:val="00BF5CD6"/>
    <w:rsid w:val="00BF5F9A"/>
    <w:rsid w:val="00BF60A6"/>
    <w:rsid w:val="00BF60A7"/>
    <w:rsid w:val="00BF652E"/>
    <w:rsid w:val="00BF66D3"/>
    <w:rsid w:val="00BF6C2C"/>
    <w:rsid w:val="00BF71E9"/>
    <w:rsid w:val="00BF7A11"/>
    <w:rsid w:val="00C0055E"/>
    <w:rsid w:val="00C00625"/>
    <w:rsid w:val="00C00E10"/>
    <w:rsid w:val="00C00E1B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3F87"/>
    <w:rsid w:val="00C041B3"/>
    <w:rsid w:val="00C048C7"/>
    <w:rsid w:val="00C04B72"/>
    <w:rsid w:val="00C05A85"/>
    <w:rsid w:val="00C06195"/>
    <w:rsid w:val="00C06445"/>
    <w:rsid w:val="00C0691F"/>
    <w:rsid w:val="00C0736A"/>
    <w:rsid w:val="00C07C42"/>
    <w:rsid w:val="00C07CE1"/>
    <w:rsid w:val="00C10167"/>
    <w:rsid w:val="00C10749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B3B"/>
    <w:rsid w:val="00C12C9C"/>
    <w:rsid w:val="00C13369"/>
    <w:rsid w:val="00C135DD"/>
    <w:rsid w:val="00C13799"/>
    <w:rsid w:val="00C13C7F"/>
    <w:rsid w:val="00C13DB7"/>
    <w:rsid w:val="00C142ED"/>
    <w:rsid w:val="00C14507"/>
    <w:rsid w:val="00C146BB"/>
    <w:rsid w:val="00C1537A"/>
    <w:rsid w:val="00C155BA"/>
    <w:rsid w:val="00C169EF"/>
    <w:rsid w:val="00C17295"/>
    <w:rsid w:val="00C17297"/>
    <w:rsid w:val="00C173C8"/>
    <w:rsid w:val="00C17946"/>
    <w:rsid w:val="00C17BF9"/>
    <w:rsid w:val="00C17CCD"/>
    <w:rsid w:val="00C17E85"/>
    <w:rsid w:val="00C2044E"/>
    <w:rsid w:val="00C2048A"/>
    <w:rsid w:val="00C20840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3FCC"/>
    <w:rsid w:val="00C241DB"/>
    <w:rsid w:val="00C242B1"/>
    <w:rsid w:val="00C24319"/>
    <w:rsid w:val="00C243BC"/>
    <w:rsid w:val="00C245ED"/>
    <w:rsid w:val="00C24F2B"/>
    <w:rsid w:val="00C25331"/>
    <w:rsid w:val="00C25E7F"/>
    <w:rsid w:val="00C26A34"/>
    <w:rsid w:val="00C27128"/>
    <w:rsid w:val="00C27CF2"/>
    <w:rsid w:val="00C30152"/>
    <w:rsid w:val="00C30167"/>
    <w:rsid w:val="00C30341"/>
    <w:rsid w:val="00C3083C"/>
    <w:rsid w:val="00C30970"/>
    <w:rsid w:val="00C31464"/>
    <w:rsid w:val="00C31A2C"/>
    <w:rsid w:val="00C31DA4"/>
    <w:rsid w:val="00C31E91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5E12"/>
    <w:rsid w:val="00C3615C"/>
    <w:rsid w:val="00C36295"/>
    <w:rsid w:val="00C3658F"/>
    <w:rsid w:val="00C373EC"/>
    <w:rsid w:val="00C374D9"/>
    <w:rsid w:val="00C37733"/>
    <w:rsid w:val="00C378C4"/>
    <w:rsid w:val="00C37A0F"/>
    <w:rsid w:val="00C40302"/>
    <w:rsid w:val="00C40307"/>
    <w:rsid w:val="00C4036F"/>
    <w:rsid w:val="00C40569"/>
    <w:rsid w:val="00C40AB9"/>
    <w:rsid w:val="00C40F8F"/>
    <w:rsid w:val="00C41220"/>
    <w:rsid w:val="00C41438"/>
    <w:rsid w:val="00C418D9"/>
    <w:rsid w:val="00C41980"/>
    <w:rsid w:val="00C41B9A"/>
    <w:rsid w:val="00C41BFF"/>
    <w:rsid w:val="00C41D87"/>
    <w:rsid w:val="00C42628"/>
    <w:rsid w:val="00C42C2F"/>
    <w:rsid w:val="00C435F8"/>
    <w:rsid w:val="00C437CD"/>
    <w:rsid w:val="00C43865"/>
    <w:rsid w:val="00C43FEA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47F8C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2F4"/>
    <w:rsid w:val="00C53CD0"/>
    <w:rsid w:val="00C53E70"/>
    <w:rsid w:val="00C53E95"/>
    <w:rsid w:val="00C53F83"/>
    <w:rsid w:val="00C540A1"/>
    <w:rsid w:val="00C54200"/>
    <w:rsid w:val="00C544AF"/>
    <w:rsid w:val="00C545E6"/>
    <w:rsid w:val="00C54941"/>
    <w:rsid w:val="00C54A26"/>
    <w:rsid w:val="00C54E2E"/>
    <w:rsid w:val="00C54F21"/>
    <w:rsid w:val="00C5559E"/>
    <w:rsid w:val="00C55D54"/>
    <w:rsid w:val="00C560FA"/>
    <w:rsid w:val="00C56379"/>
    <w:rsid w:val="00C5687B"/>
    <w:rsid w:val="00C56B7F"/>
    <w:rsid w:val="00C56D89"/>
    <w:rsid w:val="00C56DFB"/>
    <w:rsid w:val="00C575FE"/>
    <w:rsid w:val="00C5780E"/>
    <w:rsid w:val="00C57BA8"/>
    <w:rsid w:val="00C60BED"/>
    <w:rsid w:val="00C60F69"/>
    <w:rsid w:val="00C610A8"/>
    <w:rsid w:val="00C61835"/>
    <w:rsid w:val="00C61EB1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A03"/>
    <w:rsid w:val="00C64C74"/>
    <w:rsid w:val="00C64DB8"/>
    <w:rsid w:val="00C65213"/>
    <w:rsid w:val="00C65482"/>
    <w:rsid w:val="00C656F9"/>
    <w:rsid w:val="00C65819"/>
    <w:rsid w:val="00C65F58"/>
    <w:rsid w:val="00C66298"/>
    <w:rsid w:val="00C666C0"/>
    <w:rsid w:val="00C66BDF"/>
    <w:rsid w:val="00C66CFE"/>
    <w:rsid w:val="00C66E26"/>
    <w:rsid w:val="00C67019"/>
    <w:rsid w:val="00C6711E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7F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3EE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4E92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82C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942"/>
    <w:rsid w:val="00C979EB"/>
    <w:rsid w:val="00CA003A"/>
    <w:rsid w:val="00CA068B"/>
    <w:rsid w:val="00CA085B"/>
    <w:rsid w:val="00CA0C0D"/>
    <w:rsid w:val="00CA0C4E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085"/>
    <w:rsid w:val="00CA339B"/>
    <w:rsid w:val="00CA3503"/>
    <w:rsid w:val="00CA36B8"/>
    <w:rsid w:val="00CA3BEE"/>
    <w:rsid w:val="00CA46B5"/>
    <w:rsid w:val="00CA4D2B"/>
    <w:rsid w:val="00CA4F4A"/>
    <w:rsid w:val="00CA4F5B"/>
    <w:rsid w:val="00CA4F81"/>
    <w:rsid w:val="00CA522A"/>
    <w:rsid w:val="00CA5436"/>
    <w:rsid w:val="00CA543C"/>
    <w:rsid w:val="00CA5574"/>
    <w:rsid w:val="00CA57E6"/>
    <w:rsid w:val="00CA587A"/>
    <w:rsid w:val="00CA63B7"/>
    <w:rsid w:val="00CA66DD"/>
    <w:rsid w:val="00CA6EE5"/>
    <w:rsid w:val="00CA6F66"/>
    <w:rsid w:val="00CA74AC"/>
    <w:rsid w:val="00CA7509"/>
    <w:rsid w:val="00CA754E"/>
    <w:rsid w:val="00CA7845"/>
    <w:rsid w:val="00CA7870"/>
    <w:rsid w:val="00CA78BA"/>
    <w:rsid w:val="00CA7FF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9A7"/>
    <w:rsid w:val="00CB30B5"/>
    <w:rsid w:val="00CB350F"/>
    <w:rsid w:val="00CB3EF1"/>
    <w:rsid w:val="00CB4344"/>
    <w:rsid w:val="00CB43B3"/>
    <w:rsid w:val="00CB4519"/>
    <w:rsid w:val="00CB4C23"/>
    <w:rsid w:val="00CB4C80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2CF"/>
    <w:rsid w:val="00CC2503"/>
    <w:rsid w:val="00CC269C"/>
    <w:rsid w:val="00CC286C"/>
    <w:rsid w:val="00CC2A1D"/>
    <w:rsid w:val="00CC2CC3"/>
    <w:rsid w:val="00CC2EA6"/>
    <w:rsid w:val="00CC2FC5"/>
    <w:rsid w:val="00CC3628"/>
    <w:rsid w:val="00CC3A39"/>
    <w:rsid w:val="00CC3EA8"/>
    <w:rsid w:val="00CC3F61"/>
    <w:rsid w:val="00CC444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AE6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14DF"/>
    <w:rsid w:val="00CD1651"/>
    <w:rsid w:val="00CD1785"/>
    <w:rsid w:val="00CD188B"/>
    <w:rsid w:val="00CD1AD0"/>
    <w:rsid w:val="00CD1B07"/>
    <w:rsid w:val="00CD24EB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5A06"/>
    <w:rsid w:val="00CD61E5"/>
    <w:rsid w:val="00CD62B6"/>
    <w:rsid w:val="00CD62F8"/>
    <w:rsid w:val="00CD6797"/>
    <w:rsid w:val="00CD6918"/>
    <w:rsid w:val="00CD7414"/>
    <w:rsid w:val="00CD782E"/>
    <w:rsid w:val="00CE0459"/>
    <w:rsid w:val="00CE0B01"/>
    <w:rsid w:val="00CE165E"/>
    <w:rsid w:val="00CE1944"/>
    <w:rsid w:val="00CE1AA8"/>
    <w:rsid w:val="00CE1B60"/>
    <w:rsid w:val="00CE1D21"/>
    <w:rsid w:val="00CE229B"/>
    <w:rsid w:val="00CE2564"/>
    <w:rsid w:val="00CE2628"/>
    <w:rsid w:val="00CE2AB5"/>
    <w:rsid w:val="00CE2D01"/>
    <w:rsid w:val="00CE2D0E"/>
    <w:rsid w:val="00CE2F3D"/>
    <w:rsid w:val="00CE2FD3"/>
    <w:rsid w:val="00CE323F"/>
    <w:rsid w:val="00CE3848"/>
    <w:rsid w:val="00CE3DC5"/>
    <w:rsid w:val="00CE4619"/>
    <w:rsid w:val="00CE4843"/>
    <w:rsid w:val="00CE54E8"/>
    <w:rsid w:val="00CE5DBC"/>
    <w:rsid w:val="00CE5DBD"/>
    <w:rsid w:val="00CE5F4E"/>
    <w:rsid w:val="00CE64E5"/>
    <w:rsid w:val="00CE6EF3"/>
    <w:rsid w:val="00CE7422"/>
    <w:rsid w:val="00CE7BF6"/>
    <w:rsid w:val="00CE7E71"/>
    <w:rsid w:val="00CF0613"/>
    <w:rsid w:val="00CF07FE"/>
    <w:rsid w:val="00CF0830"/>
    <w:rsid w:val="00CF0B55"/>
    <w:rsid w:val="00CF12D3"/>
    <w:rsid w:val="00CF17DC"/>
    <w:rsid w:val="00CF18DC"/>
    <w:rsid w:val="00CF1BDF"/>
    <w:rsid w:val="00CF201A"/>
    <w:rsid w:val="00CF2088"/>
    <w:rsid w:val="00CF2789"/>
    <w:rsid w:val="00CF28A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B0A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07E8C"/>
    <w:rsid w:val="00D108A1"/>
    <w:rsid w:val="00D109B1"/>
    <w:rsid w:val="00D109C2"/>
    <w:rsid w:val="00D10ADF"/>
    <w:rsid w:val="00D10C68"/>
    <w:rsid w:val="00D1118C"/>
    <w:rsid w:val="00D1154D"/>
    <w:rsid w:val="00D115C5"/>
    <w:rsid w:val="00D1175A"/>
    <w:rsid w:val="00D11C63"/>
    <w:rsid w:val="00D11F8D"/>
    <w:rsid w:val="00D1229E"/>
    <w:rsid w:val="00D127BA"/>
    <w:rsid w:val="00D1396E"/>
    <w:rsid w:val="00D13AEC"/>
    <w:rsid w:val="00D13CDD"/>
    <w:rsid w:val="00D13E6E"/>
    <w:rsid w:val="00D14A8E"/>
    <w:rsid w:val="00D14E3A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25EF"/>
    <w:rsid w:val="00D22A1D"/>
    <w:rsid w:val="00D22E12"/>
    <w:rsid w:val="00D22F76"/>
    <w:rsid w:val="00D2325F"/>
    <w:rsid w:val="00D23336"/>
    <w:rsid w:val="00D2370B"/>
    <w:rsid w:val="00D23EA3"/>
    <w:rsid w:val="00D23FB3"/>
    <w:rsid w:val="00D24114"/>
    <w:rsid w:val="00D243C2"/>
    <w:rsid w:val="00D24611"/>
    <w:rsid w:val="00D247D4"/>
    <w:rsid w:val="00D248D8"/>
    <w:rsid w:val="00D248EE"/>
    <w:rsid w:val="00D24DC3"/>
    <w:rsid w:val="00D2540D"/>
    <w:rsid w:val="00D26B4A"/>
    <w:rsid w:val="00D27331"/>
    <w:rsid w:val="00D27392"/>
    <w:rsid w:val="00D27601"/>
    <w:rsid w:val="00D27634"/>
    <w:rsid w:val="00D2786D"/>
    <w:rsid w:val="00D27B17"/>
    <w:rsid w:val="00D27BB7"/>
    <w:rsid w:val="00D3003F"/>
    <w:rsid w:val="00D30324"/>
    <w:rsid w:val="00D305C8"/>
    <w:rsid w:val="00D307A5"/>
    <w:rsid w:val="00D314EE"/>
    <w:rsid w:val="00D317D1"/>
    <w:rsid w:val="00D31AB1"/>
    <w:rsid w:val="00D320C8"/>
    <w:rsid w:val="00D32541"/>
    <w:rsid w:val="00D326BD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A86"/>
    <w:rsid w:val="00D40E72"/>
    <w:rsid w:val="00D412DC"/>
    <w:rsid w:val="00D41F2E"/>
    <w:rsid w:val="00D41F8C"/>
    <w:rsid w:val="00D422C5"/>
    <w:rsid w:val="00D4231B"/>
    <w:rsid w:val="00D4295F"/>
    <w:rsid w:val="00D42CA8"/>
    <w:rsid w:val="00D42E56"/>
    <w:rsid w:val="00D43736"/>
    <w:rsid w:val="00D43D3D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8B6"/>
    <w:rsid w:val="00D47B40"/>
    <w:rsid w:val="00D47F79"/>
    <w:rsid w:val="00D50129"/>
    <w:rsid w:val="00D50C44"/>
    <w:rsid w:val="00D50E70"/>
    <w:rsid w:val="00D51ABB"/>
    <w:rsid w:val="00D52BB9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891"/>
    <w:rsid w:val="00D5499C"/>
    <w:rsid w:val="00D54B02"/>
    <w:rsid w:val="00D54E1F"/>
    <w:rsid w:val="00D551C1"/>
    <w:rsid w:val="00D557BF"/>
    <w:rsid w:val="00D559CC"/>
    <w:rsid w:val="00D55C7A"/>
    <w:rsid w:val="00D560B4"/>
    <w:rsid w:val="00D56488"/>
    <w:rsid w:val="00D565FA"/>
    <w:rsid w:val="00D56928"/>
    <w:rsid w:val="00D5698B"/>
    <w:rsid w:val="00D56AC9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26EA"/>
    <w:rsid w:val="00D72BCC"/>
    <w:rsid w:val="00D72BD3"/>
    <w:rsid w:val="00D7310A"/>
    <w:rsid w:val="00D73250"/>
    <w:rsid w:val="00D7362A"/>
    <w:rsid w:val="00D73894"/>
    <w:rsid w:val="00D73D3C"/>
    <w:rsid w:val="00D73DF5"/>
    <w:rsid w:val="00D7406D"/>
    <w:rsid w:val="00D7420C"/>
    <w:rsid w:val="00D744FB"/>
    <w:rsid w:val="00D74616"/>
    <w:rsid w:val="00D74C8D"/>
    <w:rsid w:val="00D75680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CF0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8DA"/>
    <w:rsid w:val="00D859A6"/>
    <w:rsid w:val="00D85DDD"/>
    <w:rsid w:val="00D86182"/>
    <w:rsid w:val="00D864C2"/>
    <w:rsid w:val="00D8668F"/>
    <w:rsid w:val="00D86752"/>
    <w:rsid w:val="00D86B53"/>
    <w:rsid w:val="00D8781E"/>
    <w:rsid w:val="00D90830"/>
    <w:rsid w:val="00D90AEC"/>
    <w:rsid w:val="00D90C7C"/>
    <w:rsid w:val="00D90E0D"/>
    <w:rsid w:val="00D91AA5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3BAD"/>
    <w:rsid w:val="00D94243"/>
    <w:rsid w:val="00D943DB"/>
    <w:rsid w:val="00D94426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B6F"/>
    <w:rsid w:val="00DA4D4E"/>
    <w:rsid w:val="00DA507B"/>
    <w:rsid w:val="00DA53D9"/>
    <w:rsid w:val="00DA5DA9"/>
    <w:rsid w:val="00DA6155"/>
    <w:rsid w:val="00DA680E"/>
    <w:rsid w:val="00DA69F4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0A0"/>
    <w:rsid w:val="00DB5198"/>
    <w:rsid w:val="00DB52AC"/>
    <w:rsid w:val="00DB5362"/>
    <w:rsid w:val="00DB5BAD"/>
    <w:rsid w:val="00DB61C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22F"/>
    <w:rsid w:val="00DC5012"/>
    <w:rsid w:val="00DC50BB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062"/>
    <w:rsid w:val="00DD2226"/>
    <w:rsid w:val="00DD2435"/>
    <w:rsid w:val="00DD2503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BD0"/>
    <w:rsid w:val="00DD7C17"/>
    <w:rsid w:val="00DE00B7"/>
    <w:rsid w:val="00DE05AA"/>
    <w:rsid w:val="00DE06B6"/>
    <w:rsid w:val="00DE0D92"/>
    <w:rsid w:val="00DE0EC1"/>
    <w:rsid w:val="00DE1363"/>
    <w:rsid w:val="00DE1971"/>
    <w:rsid w:val="00DE1DFE"/>
    <w:rsid w:val="00DE1EAD"/>
    <w:rsid w:val="00DE21C3"/>
    <w:rsid w:val="00DE2441"/>
    <w:rsid w:val="00DE2DC6"/>
    <w:rsid w:val="00DE2F9A"/>
    <w:rsid w:val="00DE3309"/>
    <w:rsid w:val="00DE3348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956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BE7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5C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35B"/>
    <w:rsid w:val="00E1045A"/>
    <w:rsid w:val="00E1051E"/>
    <w:rsid w:val="00E10928"/>
    <w:rsid w:val="00E10DC4"/>
    <w:rsid w:val="00E10E16"/>
    <w:rsid w:val="00E11154"/>
    <w:rsid w:val="00E111E3"/>
    <w:rsid w:val="00E11587"/>
    <w:rsid w:val="00E12820"/>
    <w:rsid w:val="00E1306A"/>
    <w:rsid w:val="00E13804"/>
    <w:rsid w:val="00E13EF6"/>
    <w:rsid w:val="00E1445C"/>
    <w:rsid w:val="00E1460C"/>
    <w:rsid w:val="00E14B4C"/>
    <w:rsid w:val="00E14C6E"/>
    <w:rsid w:val="00E15615"/>
    <w:rsid w:val="00E15720"/>
    <w:rsid w:val="00E15831"/>
    <w:rsid w:val="00E159B3"/>
    <w:rsid w:val="00E159F3"/>
    <w:rsid w:val="00E1660A"/>
    <w:rsid w:val="00E16A25"/>
    <w:rsid w:val="00E16C39"/>
    <w:rsid w:val="00E16E93"/>
    <w:rsid w:val="00E17436"/>
    <w:rsid w:val="00E177E0"/>
    <w:rsid w:val="00E17AB5"/>
    <w:rsid w:val="00E17E6E"/>
    <w:rsid w:val="00E201E6"/>
    <w:rsid w:val="00E20351"/>
    <w:rsid w:val="00E20736"/>
    <w:rsid w:val="00E207B9"/>
    <w:rsid w:val="00E20B84"/>
    <w:rsid w:val="00E20E3A"/>
    <w:rsid w:val="00E20F96"/>
    <w:rsid w:val="00E2126E"/>
    <w:rsid w:val="00E2157D"/>
    <w:rsid w:val="00E2197A"/>
    <w:rsid w:val="00E2198B"/>
    <w:rsid w:val="00E21D77"/>
    <w:rsid w:val="00E21DF9"/>
    <w:rsid w:val="00E220DC"/>
    <w:rsid w:val="00E23618"/>
    <w:rsid w:val="00E23800"/>
    <w:rsid w:val="00E2399A"/>
    <w:rsid w:val="00E239EE"/>
    <w:rsid w:val="00E23E5D"/>
    <w:rsid w:val="00E23E97"/>
    <w:rsid w:val="00E23F9C"/>
    <w:rsid w:val="00E23FBB"/>
    <w:rsid w:val="00E24076"/>
    <w:rsid w:val="00E240B4"/>
    <w:rsid w:val="00E24601"/>
    <w:rsid w:val="00E24769"/>
    <w:rsid w:val="00E247EB"/>
    <w:rsid w:val="00E2483E"/>
    <w:rsid w:val="00E248A8"/>
    <w:rsid w:val="00E249C0"/>
    <w:rsid w:val="00E24E04"/>
    <w:rsid w:val="00E2552E"/>
    <w:rsid w:val="00E2562B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A65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338"/>
    <w:rsid w:val="00E326B4"/>
    <w:rsid w:val="00E32872"/>
    <w:rsid w:val="00E32CC9"/>
    <w:rsid w:val="00E32D55"/>
    <w:rsid w:val="00E32DFC"/>
    <w:rsid w:val="00E330C0"/>
    <w:rsid w:val="00E33A5C"/>
    <w:rsid w:val="00E33B49"/>
    <w:rsid w:val="00E33E88"/>
    <w:rsid w:val="00E3440C"/>
    <w:rsid w:val="00E34B58"/>
    <w:rsid w:val="00E34C9D"/>
    <w:rsid w:val="00E351B4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AC0"/>
    <w:rsid w:val="00E37B84"/>
    <w:rsid w:val="00E37C69"/>
    <w:rsid w:val="00E37D52"/>
    <w:rsid w:val="00E401ED"/>
    <w:rsid w:val="00E405CC"/>
    <w:rsid w:val="00E405F2"/>
    <w:rsid w:val="00E4085D"/>
    <w:rsid w:val="00E40953"/>
    <w:rsid w:val="00E410BE"/>
    <w:rsid w:val="00E41AE6"/>
    <w:rsid w:val="00E41BBD"/>
    <w:rsid w:val="00E41D0C"/>
    <w:rsid w:val="00E41D62"/>
    <w:rsid w:val="00E42315"/>
    <w:rsid w:val="00E42653"/>
    <w:rsid w:val="00E42698"/>
    <w:rsid w:val="00E426B3"/>
    <w:rsid w:val="00E42728"/>
    <w:rsid w:val="00E42A6B"/>
    <w:rsid w:val="00E42D32"/>
    <w:rsid w:val="00E42FC1"/>
    <w:rsid w:val="00E43233"/>
    <w:rsid w:val="00E433F4"/>
    <w:rsid w:val="00E43764"/>
    <w:rsid w:val="00E43784"/>
    <w:rsid w:val="00E4399B"/>
    <w:rsid w:val="00E43C38"/>
    <w:rsid w:val="00E43E36"/>
    <w:rsid w:val="00E440D4"/>
    <w:rsid w:val="00E441E6"/>
    <w:rsid w:val="00E447AA"/>
    <w:rsid w:val="00E454AE"/>
    <w:rsid w:val="00E45572"/>
    <w:rsid w:val="00E4578A"/>
    <w:rsid w:val="00E45A53"/>
    <w:rsid w:val="00E45C49"/>
    <w:rsid w:val="00E45C84"/>
    <w:rsid w:val="00E45E3B"/>
    <w:rsid w:val="00E4600B"/>
    <w:rsid w:val="00E46090"/>
    <w:rsid w:val="00E462F9"/>
    <w:rsid w:val="00E466EE"/>
    <w:rsid w:val="00E4728B"/>
    <w:rsid w:val="00E47380"/>
    <w:rsid w:val="00E475EE"/>
    <w:rsid w:val="00E508F0"/>
    <w:rsid w:val="00E50C9E"/>
    <w:rsid w:val="00E50D4F"/>
    <w:rsid w:val="00E50FAD"/>
    <w:rsid w:val="00E5115C"/>
    <w:rsid w:val="00E51A8A"/>
    <w:rsid w:val="00E521B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9EB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1010"/>
    <w:rsid w:val="00E61827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4DD1"/>
    <w:rsid w:val="00E6512D"/>
    <w:rsid w:val="00E65460"/>
    <w:rsid w:val="00E657E8"/>
    <w:rsid w:val="00E6593C"/>
    <w:rsid w:val="00E65CAB"/>
    <w:rsid w:val="00E65E07"/>
    <w:rsid w:val="00E66891"/>
    <w:rsid w:val="00E66BD2"/>
    <w:rsid w:val="00E66D64"/>
    <w:rsid w:val="00E6711E"/>
    <w:rsid w:val="00E674CB"/>
    <w:rsid w:val="00E674D1"/>
    <w:rsid w:val="00E677C6"/>
    <w:rsid w:val="00E678A4"/>
    <w:rsid w:val="00E67C4E"/>
    <w:rsid w:val="00E67F15"/>
    <w:rsid w:val="00E67F6F"/>
    <w:rsid w:val="00E7038D"/>
    <w:rsid w:val="00E70422"/>
    <w:rsid w:val="00E70585"/>
    <w:rsid w:val="00E7094C"/>
    <w:rsid w:val="00E70990"/>
    <w:rsid w:val="00E70D21"/>
    <w:rsid w:val="00E7174E"/>
    <w:rsid w:val="00E71769"/>
    <w:rsid w:val="00E725CA"/>
    <w:rsid w:val="00E72A84"/>
    <w:rsid w:val="00E72D4A"/>
    <w:rsid w:val="00E7388D"/>
    <w:rsid w:val="00E7399E"/>
    <w:rsid w:val="00E7409C"/>
    <w:rsid w:val="00E74218"/>
    <w:rsid w:val="00E74529"/>
    <w:rsid w:val="00E7463B"/>
    <w:rsid w:val="00E74641"/>
    <w:rsid w:val="00E74997"/>
    <w:rsid w:val="00E749B5"/>
    <w:rsid w:val="00E74C37"/>
    <w:rsid w:val="00E7507F"/>
    <w:rsid w:val="00E75283"/>
    <w:rsid w:val="00E75633"/>
    <w:rsid w:val="00E7564D"/>
    <w:rsid w:val="00E7610C"/>
    <w:rsid w:val="00E7611F"/>
    <w:rsid w:val="00E7719C"/>
    <w:rsid w:val="00E802C7"/>
    <w:rsid w:val="00E80318"/>
    <w:rsid w:val="00E80C9C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FF"/>
    <w:rsid w:val="00E83E4A"/>
    <w:rsid w:val="00E83E52"/>
    <w:rsid w:val="00E83EA0"/>
    <w:rsid w:val="00E8479D"/>
    <w:rsid w:val="00E84B02"/>
    <w:rsid w:val="00E852A1"/>
    <w:rsid w:val="00E8532A"/>
    <w:rsid w:val="00E8553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5E"/>
    <w:rsid w:val="00E923CE"/>
    <w:rsid w:val="00E93548"/>
    <w:rsid w:val="00E93669"/>
    <w:rsid w:val="00E93B3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6B42"/>
    <w:rsid w:val="00E96C59"/>
    <w:rsid w:val="00E974C6"/>
    <w:rsid w:val="00E97973"/>
    <w:rsid w:val="00E97D94"/>
    <w:rsid w:val="00E97FC6"/>
    <w:rsid w:val="00EA0387"/>
    <w:rsid w:val="00EA03FA"/>
    <w:rsid w:val="00EA0465"/>
    <w:rsid w:val="00EA0745"/>
    <w:rsid w:val="00EA0748"/>
    <w:rsid w:val="00EA0E42"/>
    <w:rsid w:val="00EA166E"/>
    <w:rsid w:val="00EA1C24"/>
    <w:rsid w:val="00EA1D89"/>
    <w:rsid w:val="00EA1E33"/>
    <w:rsid w:val="00EA20AC"/>
    <w:rsid w:val="00EA2A6C"/>
    <w:rsid w:val="00EA2FC5"/>
    <w:rsid w:val="00EA3059"/>
    <w:rsid w:val="00EA3899"/>
    <w:rsid w:val="00EA4781"/>
    <w:rsid w:val="00EA47C1"/>
    <w:rsid w:val="00EA5118"/>
    <w:rsid w:val="00EA5280"/>
    <w:rsid w:val="00EA59E4"/>
    <w:rsid w:val="00EA5D84"/>
    <w:rsid w:val="00EA5FEA"/>
    <w:rsid w:val="00EA5FF4"/>
    <w:rsid w:val="00EA6614"/>
    <w:rsid w:val="00EA67C5"/>
    <w:rsid w:val="00EA684A"/>
    <w:rsid w:val="00EA6F20"/>
    <w:rsid w:val="00EA72DF"/>
    <w:rsid w:val="00EA7A02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6E2B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8A6"/>
    <w:rsid w:val="00EC3EA5"/>
    <w:rsid w:val="00EC411F"/>
    <w:rsid w:val="00EC49D4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6E5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76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5FA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FE"/>
    <w:rsid w:val="00EE24B7"/>
    <w:rsid w:val="00EE25D5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5E3F"/>
    <w:rsid w:val="00EE6613"/>
    <w:rsid w:val="00EE6CE5"/>
    <w:rsid w:val="00EE719A"/>
    <w:rsid w:val="00EE7525"/>
    <w:rsid w:val="00EE7A9E"/>
    <w:rsid w:val="00EE7DDD"/>
    <w:rsid w:val="00EE7DE7"/>
    <w:rsid w:val="00EF01C8"/>
    <w:rsid w:val="00EF0452"/>
    <w:rsid w:val="00EF111C"/>
    <w:rsid w:val="00EF14AE"/>
    <w:rsid w:val="00EF19BD"/>
    <w:rsid w:val="00EF1C48"/>
    <w:rsid w:val="00EF2015"/>
    <w:rsid w:val="00EF2131"/>
    <w:rsid w:val="00EF215C"/>
    <w:rsid w:val="00EF21D4"/>
    <w:rsid w:val="00EF2566"/>
    <w:rsid w:val="00EF28EE"/>
    <w:rsid w:val="00EF2A4E"/>
    <w:rsid w:val="00EF2D49"/>
    <w:rsid w:val="00EF31C1"/>
    <w:rsid w:val="00EF31EB"/>
    <w:rsid w:val="00EF324A"/>
    <w:rsid w:val="00EF32A0"/>
    <w:rsid w:val="00EF344D"/>
    <w:rsid w:val="00EF357F"/>
    <w:rsid w:val="00EF3A15"/>
    <w:rsid w:val="00EF3E13"/>
    <w:rsid w:val="00EF3ED6"/>
    <w:rsid w:val="00EF4048"/>
    <w:rsid w:val="00EF415A"/>
    <w:rsid w:val="00EF430F"/>
    <w:rsid w:val="00EF4498"/>
    <w:rsid w:val="00EF4BA8"/>
    <w:rsid w:val="00EF4CED"/>
    <w:rsid w:val="00EF4E3D"/>
    <w:rsid w:val="00EF55B2"/>
    <w:rsid w:val="00EF57B5"/>
    <w:rsid w:val="00EF58F7"/>
    <w:rsid w:val="00EF6723"/>
    <w:rsid w:val="00EF6DC8"/>
    <w:rsid w:val="00EF6E40"/>
    <w:rsid w:val="00EF7433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1EC5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6CB"/>
    <w:rsid w:val="00F06B5C"/>
    <w:rsid w:val="00F06DA7"/>
    <w:rsid w:val="00F0725D"/>
    <w:rsid w:val="00F07563"/>
    <w:rsid w:val="00F07DCE"/>
    <w:rsid w:val="00F07F38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80D"/>
    <w:rsid w:val="00F15D30"/>
    <w:rsid w:val="00F15D4F"/>
    <w:rsid w:val="00F15D94"/>
    <w:rsid w:val="00F15DC3"/>
    <w:rsid w:val="00F15DEF"/>
    <w:rsid w:val="00F15EDE"/>
    <w:rsid w:val="00F15FEE"/>
    <w:rsid w:val="00F16138"/>
    <w:rsid w:val="00F16949"/>
    <w:rsid w:val="00F16D52"/>
    <w:rsid w:val="00F16E48"/>
    <w:rsid w:val="00F16FFC"/>
    <w:rsid w:val="00F17190"/>
    <w:rsid w:val="00F17273"/>
    <w:rsid w:val="00F178CD"/>
    <w:rsid w:val="00F1792E"/>
    <w:rsid w:val="00F17C9D"/>
    <w:rsid w:val="00F17EAD"/>
    <w:rsid w:val="00F20050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8F"/>
    <w:rsid w:val="00F22AF8"/>
    <w:rsid w:val="00F22E44"/>
    <w:rsid w:val="00F23064"/>
    <w:rsid w:val="00F2364F"/>
    <w:rsid w:val="00F23AA5"/>
    <w:rsid w:val="00F23DEB"/>
    <w:rsid w:val="00F24660"/>
    <w:rsid w:val="00F2467E"/>
    <w:rsid w:val="00F246AA"/>
    <w:rsid w:val="00F246FE"/>
    <w:rsid w:val="00F25F60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0FBE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B66"/>
    <w:rsid w:val="00F40261"/>
    <w:rsid w:val="00F40C41"/>
    <w:rsid w:val="00F40DAC"/>
    <w:rsid w:val="00F40E19"/>
    <w:rsid w:val="00F40F1C"/>
    <w:rsid w:val="00F40F7C"/>
    <w:rsid w:val="00F41162"/>
    <w:rsid w:val="00F4130B"/>
    <w:rsid w:val="00F41332"/>
    <w:rsid w:val="00F41504"/>
    <w:rsid w:val="00F41C79"/>
    <w:rsid w:val="00F41E98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4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4"/>
    <w:rsid w:val="00F53C57"/>
    <w:rsid w:val="00F53E03"/>
    <w:rsid w:val="00F543E1"/>
    <w:rsid w:val="00F54F3C"/>
    <w:rsid w:val="00F54FFA"/>
    <w:rsid w:val="00F55A77"/>
    <w:rsid w:val="00F55E7C"/>
    <w:rsid w:val="00F55F5D"/>
    <w:rsid w:val="00F5613B"/>
    <w:rsid w:val="00F56C0F"/>
    <w:rsid w:val="00F572BC"/>
    <w:rsid w:val="00F57510"/>
    <w:rsid w:val="00F5795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990"/>
    <w:rsid w:val="00F61F7D"/>
    <w:rsid w:val="00F62177"/>
    <w:rsid w:val="00F624E8"/>
    <w:rsid w:val="00F6271A"/>
    <w:rsid w:val="00F62C27"/>
    <w:rsid w:val="00F62EC4"/>
    <w:rsid w:val="00F6328A"/>
    <w:rsid w:val="00F634B2"/>
    <w:rsid w:val="00F63511"/>
    <w:rsid w:val="00F63A0D"/>
    <w:rsid w:val="00F63C5F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E7A"/>
    <w:rsid w:val="00F71FB9"/>
    <w:rsid w:val="00F71FEB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EEC"/>
    <w:rsid w:val="00F74F9D"/>
    <w:rsid w:val="00F75059"/>
    <w:rsid w:val="00F75159"/>
    <w:rsid w:val="00F752DD"/>
    <w:rsid w:val="00F754B5"/>
    <w:rsid w:val="00F7569C"/>
    <w:rsid w:val="00F75A79"/>
    <w:rsid w:val="00F763B3"/>
    <w:rsid w:val="00F76AA7"/>
    <w:rsid w:val="00F76E82"/>
    <w:rsid w:val="00F76EC5"/>
    <w:rsid w:val="00F76FB1"/>
    <w:rsid w:val="00F770F0"/>
    <w:rsid w:val="00F773F0"/>
    <w:rsid w:val="00F7749D"/>
    <w:rsid w:val="00F77F82"/>
    <w:rsid w:val="00F8005C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A0"/>
    <w:rsid w:val="00F837DB"/>
    <w:rsid w:val="00F84061"/>
    <w:rsid w:val="00F84201"/>
    <w:rsid w:val="00F84425"/>
    <w:rsid w:val="00F84FA2"/>
    <w:rsid w:val="00F84FC6"/>
    <w:rsid w:val="00F8508A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BB"/>
    <w:rsid w:val="00F93DC8"/>
    <w:rsid w:val="00F94155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2BA"/>
    <w:rsid w:val="00F97A38"/>
    <w:rsid w:val="00F97A42"/>
    <w:rsid w:val="00F97D60"/>
    <w:rsid w:val="00FA02FD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698"/>
    <w:rsid w:val="00FA6A2F"/>
    <w:rsid w:val="00FA6C26"/>
    <w:rsid w:val="00FA72B8"/>
    <w:rsid w:val="00FA74CB"/>
    <w:rsid w:val="00FA7717"/>
    <w:rsid w:val="00FA77EA"/>
    <w:rsid w:val="00FA7857"/>
    <w:rsid w:val="00FA7B97"/>
    <w:rsid w:val="00FA7CEF"/>
    <w:rsid w:val="00FB05CB"/>
    <w:rsid w:val="00FB086C"/>
    <w:rsid w:val="00FB0924"/>
    <w:rsid w:val="00FB0F3D"/>
    <w:rsid w:val="00FB13B6"/>
    <w:rsid w:val="00FB1D27"/>
    <w:rsid w:val="00FB2F5C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59F6"/>
    <w:rsid w:val="00FB6190"/>
    <w:rsid w:val="00FB684C"/>
    <w:rsid w:val="00FB6BF7"/>
    <w:rsid w:val="00FB717E"/>
    <w:rsid w:val="00FB7FBE"/>
    <w:rsid w:val="00FC062A"/>
    <w:rsid w:val="00FC06AC"/>
    <w:rsid w:val="00FC0A78"/>
    <w:rsid w:val="00FC0C3D"/>
    <w:rsid w:val="00FC0C9F"/>
    <w:rsid w:val="00FC11E2"/>
    <w:rsid w:val="00FC1307"/>
    <w:rsid w:val="00FC179D"/>
    <w:rsid w:val="00FC190C"/>
    <w:rsid w:val="00FC1EAF"/>
    <w:rsid w:val="00FC23E0"/>
    <w:rsid w:val="00FC27EF"/>
    <w:rsid w:val="00FC3048"/>
    <w:rsid w:val="00FC3296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0F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451"/>
    <w:rsid w:val="00FD5885"/>
    <w:rsid w:val="00FD5D06"/>
    <w:rsid w:val="00FD69DB"/>
    <w:rsid w:val="00FD710B"/>
    <w:rsid w:val="00FD7531"/>
    <w:rsid w:val="00FD77F6"/>
    <w:rsid w:val="00FD7E61"/>
    <w:rsid w:val="00FE0972"/>
    <w:rsid w:val="00FE0B5B"/>
    <w:rsid w:val="00FE0ED0"/>
    <w:rsid w:val="00FE11FB"/>
    <w:rsid w:val="00FE16D3"/>
    <w:rsid w:val="00FE17E1"/>
    <w:rsid w:val="00FE18E1"/>
    <w:rsid w:val="00FE1D97"/>
    <w:rsid w:val="00FE1E23"/>
    <w:rsid w:val="00FE1FBF"/>
    <w:rsid w:val="00FE237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02"/>
    <w:rsid w:val="00FE6A60"/>
    <w:rsid w:val="00FE6B8F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D2B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2758"/>
    <w:rsid w:val="00FF2853"/>
    <w:rsid w:val="00FF2C48"/>
    <w:rsid w:val="00FF318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43F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DFF03E9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D9DF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1FFF3B4C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7F164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67AD18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7D4F6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BD3338"/>
    <w:rsid w:val="5EE0EE25"/>
    <w:rsid w:val="5F475E23"/>
    <w:rsid w:val="5F769530"/>
    <w:rsid w:val="5FB02626"/>
    <w:rsid w:val="5FDEED40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5DBF23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6FEE833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9F71E8F"/>
    <w:rsid w:val="7A517B18"/>
    <w:rsid w:val="7B16C4FC"/>
    <w:rsid w:val="7B1EEBF0"/>
    <w:rsid w:val="7B44216A"/>
    <w:rsid w:val="7B59AAA8"/>
    <w:rsid w:val="7CFFE2D8"/>
    <w:rsid w:val="7D08CA1D"/>
    <w:rsid w:val="7D5510CE"/>
    <w:rsid w:val="7D9AE550"/>
    <w:rsid w:val="7DB7BEFC"/>
    <w:rsid w:val="7DC9A90D"/>
    <w:rsid w:val="7DD331BF"/>
    <w:rsid w:val="7DE4FDE7"/>
    <w:rsid w:val="7E31D513"/>
    <w:rsid w:val="7E4EE52C"/>
    <w:rsid w:val="7EDC90AC"/>
    <w:rsid w:val="7EDEE352"/>
    <w:rsid w:val="7F157748"/>
    <w:rsid w:val="7F3F9E0C"/>
    <w:rsid w:val="7F4CAD35"/>
    <w:rsid w:val="7F7E59C3"/>
    <w:rsid w:val="7F910689"/>
    <w:rsid w:val="7FBB6578"/>
    <w:rsid w:val="7FE5285B"/>
    <w:rsid w:val="7FE9E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CE25BE"/>
  <w15:docId w15:val="{1C3EE0D9-0106-416D-8370-4C404C4F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0"/>
    <w:next w:val="a"/>
    <w:link w:val="3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iPriority w:val="99"/>
    <w:unhideWhenUsed/>
    <w:qFormat/>
    <w:pPr>
      <w:textAlignment w:val="baseline"/>
    </w:pPr>
  </w:style>
  <w:style w:type="paragraph" w:styleId="22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qFormat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qFormat/>
    <w:rPr>
      <w:b/>
      <w:bCs/>
    </w:rPr>
  </w:style>
  <w:style w:type="table" w:styleId="af0">
    <w:name w:val="Table Grid"/>
    <w:aliases w:val="TableGrid"/>
    <w:basedOn w:val="a2"/>
    <w:uiPriority w:val="39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1">
    <w:name w:val="标题 2 字符"/>
    <w:link w:val="20"/>
    <w:rPr>
      <w:rFonts w:ascii="Arial" w:eastAsia="Arial" w:hAnsi="Arial" w:cstheme="majorBidi"/>
      <w:sz w:val="32"/>
      <w:lang w:val="en-GB" w:eastAsia="en-US"/>
    </w:rPr>
  </w:style>
  <w:style w:type="character" w:customStyle="1" w:styleId="31">
    <w:name w:val="标题 3 字符"/>
    <w:basedOn w:val="a1"/>
    <w:link w:val="30"/>
    <w:qFormat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B,列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목록 단 字符,B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qFormat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qFormat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qFormat/>
    <w:rPr>
      <w:rFonts w:ascii="Arial" w:eastAsia="Arial" w:hAnsi="Arial" w:cs="Times New Roman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 w:cs="Times New Roman"/>
      <w:sz w:val="36"/>
      <w:lang w:val="en-GB" w:eastAsia="en-US"/>
    </w:rPr>
  </w:style>
  <w:style w:type="character" w:customStyle="1" w:styleId="a6">
    <w:name w:val="题注 字符"/>
    <w:link w:val="a5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uiPriority w:val="99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 w:cs="Times New Roman"/>
      <w:lang w:eastAsia="en-US"/>
    </w:rPr>
  </w:style>
  <w:style w:type="paragraph" w:customStyle="1" w:styleId="B2">
    <w:name w:val="B2"/>
    <w:basedOn w:val="22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qFormat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qFormat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eastAsia="宋体" w:hAnsi="Times New Roman" w:cs="Times New Roman"/>
    </w:rPr>
  </w:style>
  <w:style w:type="table" w:customStyle="1" w:styleId="TableNormal1">
    <w:name w:val="Table Normal1"/>
    <w:basedOn w:val="a2"/>
    <w:semiHidden/>
    <w:qFormat/>
    <w:pPr>
      <w:spacing w:after="160" w:line="256" w:lineRule="auto"/>
    </w:pPr>
    <w:rPr>
      <w:rFonts w:hint="eastAsia"/>
      <w:sz w:val="22"/>
      <w:szCs w:val="22"/>
    </w:rPr>
    <w:tblPr/>
  </w:style>
  <w:style w:type="paragraph" w:customStyle="1" w:styleId="EmailDiscussion">
    <w:name w:val="EmailDiscussion"/>
    <w:basedOn w:val="a"/>
    <w:next w:val="a"/>
    <w:qFormat/>
    <w:pPr>
      <w:numPr>
        <w:numId w:val="7"/>
      </w:numPr>
      <w:overflowPunct/>
      <w:autoSpaceDE/>
      <w:autoSpaceDN/>
      <w:adjustRightInd/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BC61FB"/>
    <w:rPr>
      <w:rFonts w:ascii="Times New Roman" w:eastAsiaTheme="minorEastAsia" w:hAnsi="Times New Roman" w:cs="Times New Roman"/>
      <w:color w:val="FF0000"/>
      <w:lang w:val="en-GB" w:eastAsia="en-US"/>
    </w:rPr>
  </w:style>
  <w:style w:type="paragraph" w:customStyle="1" w:styleId="B3">
    <w:name w:val="B3"/>
    <w:basedOn w:val="32"/>
    <w:link w:val="B3Char2"/>
    <w:qFormat/>
    <w:rsid w:val="00172660"/>
    <w:pPr>
      <w:ind w:leftChars="0" w:left="1135" w:firstLineChars="0" w:hanging="284"/>
      <w:contextualSpacing w:val="0"/>
      <w:textAlignment w:val="baseline"/>
    </w:pPr>
    <w:rPr>
      <w:rFonts w:eastAsia="Times New Roman"/>
      <w:lang w:val="en-GB" w:eastAsia="zh-CN"/>
    </w:rPr>
  </w:style>
  <w:style w:type="character" w:customStyle="1" w:styleId="B3Char2">
    <w:name w:val="B3 Char2"/>
    <w:link w:val="B3"/>
    <w:qFormat/>
    <w:rsid w:val="00172660"/>
    <w:rPr>
      <w:rFonts w:ascii="Times New Roman" w:eastAsia="Times New Roman" w:hAnsi="Times New Roman" w:cs="Times New Roman"/>
      <w:lang w:val="en-GB"/>
    </w:rPr>
  </w:style>
  <w:style w:type="paragraph" w:styleId="32">
    <w:name w:val="List 3"/>
    <w:basedOn w:val="a"/>
    <w:uiPriority w:val="99"/>
    <w:semiHidden/>
    <w:unhideWhenUsed/>
    <w:rsid w:val="00172660"/>
    <w:pPr>
      <w:ind w:leftChars="400" w:left="100" w:hangingChars="200" w:hanging="20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EF3ED6"/>
    <w:pPr>
      <w:snapToGrid w:val="0"/>
    </w:pPr>
    <w:rPr>
      <w:sz w:val="18"/>
      <w:szCs w:val="18"/>
    </w:rPr>
  </w:style>
  <w:style w:type="character" w:customStyle="1" w:styleId="af8">
    <w:name w:val="脚注文本 字符"/>
    <w:basedOn w:val="a1"/>
    <w:link w:val="af7"/>
    <w:uiPriority w:val="99"/>
    <w:semiHidden/>
    <w:rsid w:val="00EF3ED6"/>
    <w:rPr>
      <w:rFonts w:ascii="Times New Roman" w:eastAsia="宋体" w:hAnsi="Times New Roman" w:cs="Times New Roman"/>
      <w:sz w:val="18"/>
      <w:szCs w:val="18"/>
      <w:lang w:eastAsia="en-US"/>
    </w:rPr>
  </w:style>
  <w:style w:type="character" w:styleId="af9">
    <w:name w:val="footnote reference"/>
    <w:basedOn w:val="a1"/>
    <w:uiPriority w:val="99"/>
    <w:semiHidden/>
    <w:unhideWhenUsed/>
    <w:rsid w:val="00EF3ED6"/>
    <w:rPr>
      <w:vertAlign w:val="superscript"/>
    </w:rPr>
  </w:style>
  <w:style w:type="paragraph" w:styleId="2">
    <w:name w:val="List Number 2"/>
    <w:basedOn w:val="a"/>
    <w:qFormat/>
    <w:rsid w:val="007279AF"/>
    <w:pPr>
      <w:numPr>
        <w:numId w:val="8"/>
      </w:numPr>
      <w:contextualSpacing/>
      <w:textAlignment w:val="baseline"/>
    </w:pPr>
    <w:rPr>
      <w:rFonts w:eastAsia="Times New Roman"/>
      <w:lang w:val="en-GB" w:eastAsia="en-GB"/>
    </w:rPr>
  </w:style>
  <w:style w:type="character" w:customStyle="1" w:styleId="11">
    <w:name w:val="列表段落 字符1"/>
    <w:basedOn w:val="a1"/>
    <w:uiPriority w:val="34"/>
    <w:rsid w:val="00B019D4"/>
    <w:rPr>
      <w:sz w:val="22"/>
      <w:lang w:val="en-GB"/>
    </w:rPr>
  </w:style>
  <w:style w:type="paragraph" w:styleId="afa">
    <w:name w:val="Revision"/>
    <w:hidden/>
    <w:uiPriority w:val="99"/>
    <w:semiHidden/>
    <w:rsid w:val="004E5E55"/>
    <w:rPr>
      <w:rFonts w:ascii="Times New Roman" w:eastAsia="宋体" w:hAnsi="Times New Roman" w:cs="Times New Roman"/>
      <w:lang w:eastAsia="en-US"/>
    </w:rPr>
  </w:style>
  <w:style w:type="paragraph" w:styleId="3">
    <w:name w:val="List Number 3"/>
    <w:basedOn w:val="a"/>
    <w:rsid w:val="00146ADA"/>
    <w:pPr>
      <w:numPr>
        <w:numId w:val="15"/>
      </w:numPr>
      <w:tabs>
        <w:tab w:val="clear" w:pos="926"/>
      </w:tabs>
      <w:ind w:left="720"/>
      <w:contextualSpacing/>
      <w:textAlignment w:val="baseline"/>
    </w:pPr>
    <w:rPr>
      <w:lang w:val="en-GB" w:eastAsia="en-GB"/>
    </w:rPr>
  </w:style>
  <w:style w:type="character" w:customStyle="1" w:styleId="NOZchn">
    <w:name w:val="NO Zchn"/>
    <w:qFormat/>
    <w:rsid w:val="00B22F5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6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2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7F488C-1A52-4B5F-A5D9-E29BABF08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13</Pages>
  <Words>5704</Words>
  <Characters>32515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Xiaomi-Ziyi</dc:creator>
  <cp:keywords/>
  <dc:description/>
  <cp:lastModifiedBy>Xiaomi (Xiao)</cp:lastModifiedBy>
  <cp:revision>21</cp:revision>
  <dcterms:created xsi:type="dcterms:W3CDTF">2025-10-01T23:25:00Z</dcterms:created>
  <dcterms:modified xsi:type="dcterms:W3CDTF">2025-10-03T01:33:00Z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0fe06fb08c4e11f08000077e0000067e">
    <vt:lpwstr>CWMaYtz4lV5gjlnbBw0dRgC5y339WrHWFUAIutrDcostkD3lvoWrdT3J5QtuWo4hPaQ+/VH6TsVP/nq+mLr2P/9DA==</vt:lpwstr>
  </property>
  <property fmtid="{D5CDD505-2E9C-101B-9397-08002B2CF9AE}" pid="15" name="CWM37e435c0947611f080002bdc00002bdc">
    <vt:lpwstr>CWMXDA+uA3FgKPHqOzRnMHV9rPBzj3zdHBxJE36yQ2Gs6ze76NtMdRNeKG2hL8RscQj1xBphUm1yMM+CC5UPU+l2A==</vt:lpwstr>
  </property>
  <property fmtid="{D5CDD505-2E9C-101B-9397-08002B2CF9AE}" pid="16" name="CWM42a26970951411f0800013cb000013cb">
    <vt:lpwstr>CWMonzoSBEncoIRHRb3nEg8Dns2lXuOJfv9+2okOtuLLPp2l8SL0pcczwMMaJ8Ex2QgfystK6CK6Oj9H9emvLYIkg==</vt:lpwstr>
  </property>
  <property fmtid="{D5CDD505-2E9C-101B-9397-08002B2CF9AE}" pid="17" name="CWM58acbd60981b11f080006b5900006a59">
    <vt:lpwstr>CWMvMsthoVwnd1XhGSzv4kyQkNVYhRJ0t+8xhAxttDOyNuB7baTlQ9xO5RRBbgw5YxVdeU+Q0CToMF/X8V7M4YJOw==</vt:lpwstr>
  </property>
  <property fmtid="{D5CDD505-2E9C-101B-9397-08002B2CF9AE}" pid="18" name="CWM3fb4fce0988a11f08000037a0000027a">
    <vt:lpwstr>CWMnY6oRGNd/SGX1l2yhQmzNoEe8DSn2axyPFu/YhP8EomQChAxRlOdoy8DGBHBjsSS6IV7ubLH5n/CPVDvpCUqrg==</vt:lpwstr>
  </property>
  <property fmtid="{D5CDD505-2E9C-101B-9397-08002B2CF9AE}" pid="19" name="CWMc0477b309d2b11f080004f0700004f07">
    <vt:lpwstr>CWMw9HZ5AJA73DsNFJCD32nDOLhTRQSvY5eRHAKlJl+4gbbamtyZkmsPdRoFY11pCAapbA2TT/uXpxS8+5cL/KdLQ==</vt:lpwstr>
  </property>
  <property fmtid="{D5CDD505-2E9C-101B-9397-08002B2CF9AE}" pid="20" name="fileWhereFroms">
    <vt:lpwstr>PpjeLB1gRN0lwrPqMaCTkjRJstqDHOqwVHujdFipoSASorwsvheCSVMX0U7N31s/vPtBDmZCcv1yYsmC+E3czZ314OTAplU7vOpRFKloMhWL1Kex5PfDuKQOg5o6epURfi7hoHFJ15WfDpgVX1TXPZm/0fjP3+nCQEBFrk8pCFGrriyZqhqI779MZa7aU49DNHb5mkreLmpHEK/kFNk38fpB4g/ekBvYcfOcPW31sEIh111jI94wV1fpSH3MBV/l9CmoY6FBxMvlv5MQrnYW9g==</vt:lpwstr>
  </property>
  <property fmtid="{D5CDD505-2E9C-101B-9397-08002B2CF9AE}" pid="21" name="CWM3bbdec609d5c11f080003f8d00003e8d">
    <vt:lpwstr>CWMK2lM3koFxuPwxk1g1LOAG7KzEhqDNqgA2zOhG56Nv5YdDIa2nszYAmDflS3lALnVDm3GQdkpQ+IxebcLMP7WJA==</vt:lpwstr>
  </property>
</Properties>
</file>